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6C" w:rsidRDefault="0085746C" w:rsidP="00D946B6">
      <w:pPr>
        <w:spacing w:line="276" w:lineRule="auto"/>
        <w:jc w:val="center"/>
        <w:rPr>
          <w:rFonts w:cstheme="minorHAnsi"/>
          <w:b/>
          <w:bCs/>
          <w:u w:val="single"/>
        </w:rPr>
      </w:pPr>
      <w:bookmarkStart w:id="0" w:name="_TOC_250004"/>
    </w:p>
    <w:tbl>
      <w:tblPr>
        <w:tblW w:w="10610" w:type="dxa"/>
        <w:tblInd w:w="378" w:type="dxa"/>
        <w:tblLook w:val="04A0" w:firstRow="1" w:lastRow="0" w:firstColumn="1" w:lastColumn="0" w:noHBand="0" w:noVBand="1"/>
      </w:tblPr>
      <w:tblGrid>
        <w:gridCol w:w="1643"/>
        <w:gridCol w:w="8967"/>
      </w:tblGrid>
      <w:tr w:rsidR="0085746C" w:rsidTr="00FA5DE6">
        <w:trPr>
          <w:trHeight w:val="1379"/>
        </w:trPr>
        <w:tc>
          <w:tcPr>
            <w:tcW w:w="1643" w:type="dxa"/>
            <w:shd w:val="clear" w:color="auto" w:fill="auto"/>
            <w:hideMark/>
          </w:tcPr>
          <w:p w:rsidR="0085746C" w:rsidRPr="00B114BC" w:rsidRDefault="0085746C" w:rsidP="00FA5DE6">
            <w:pPr>
              <w:tabs>
                <w:tab w:val="left" w:pos="620"/>
                <w:tab w:val="left" w:pos="5970"/>
                <w:tab w:val="right" w:pos="9360"/>
              </w:tabs>
              <w:ind w:left="-133"/>
              <w:jc w:val="center"/>
              <w:rPr>
                <w:rFonts w:eastAsia="Times New Roman" w:cs="Times New Roman"/>
                <w:color w:val="0070C0"/>
                <w:u w:val="single"/>
              </w:rPr>
            </w:pPr>
            <w:r w:rsidRPr="00B114BC">
              <w:rPr>
                <w:rFonts w:eastAsia="Times New Roman" w:cs="Times New Roman"/>
                <w:noProof/>
              </w:rPr>
              <w:drawing>
                <wp:inline distT="0" distB="0" distL="0" distR="0" wp14:anchorId="634D5A80" wp14:editId="2995DEFB">
                  <wp:extent cx="9810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a:noFill/>
                          </a:ln>
                        </pic:spPr>
                      </pic:pic>
                    </a:graphicData>
                  </a:graphic>
                </wp:inline>
              </w:drawing>
            </w:r>
          </w:p>
        </w:tc>
        <w:tc>
          <w:tcPr>
            <w:tcW w:w="8967" w:type="dxa"/>
            <w:shd w:val="clear" w:color="auto" w:fill="auto"/>
            <w:hideMark/>
          </w:tcPr>
          <w:p w:rsidR="0085746C" w:rsidRPr="00B114BC" w:rsidRDefault="0085746C" w:rsidP="00FA5DE6">
            <w:pPr>
              <w:spacing w:line="276" w:lineRule="auto"/>
              <w:ind w:right="-897"/>
              <w:rPr>
                <w:rFonts w:eastAsia="Times New Roman" w:cs="Times New Roman"/>
                <w:b/>
                <w:sz w:val="32"/>
                <w:szCs w:val="32"/>
              </w:rPr>
            </w:pPr>
            <w:r w:rsidRPr="00B114BC">
              <w:rPr>
                <w:rFonts w:eastAsia="Times New Roman" w:cs="Times New Roman"/>
                <w:b/>
                <w:sz w:val="32"/>
                <w:szCs w:val="32"/>
              </w:rPr>
              <w:t xml:space="preserve">             DHARNI CAPITAL SERVICES LIMITED</w:t>
            </w:r>
          </w:p>
          <w:p w:rsidR="0085746C" w:rsidRPr="00B114BC" w:rsidRDefault="0085746C" w:rsidP="00FA5DE6">
            <w:pPr>
              <w:spacing w:line="276" w:lineRule="auto"/>
              <w:ind w:right="-703"/>
              <w:rPr>
                <w:rFonts w:eastAsia="Times New Roman" w:cs="Times New Roman"/>
                <w:b/>
                <w:i/>
                <w:iCs/>
                <w:sz w:val="18"/>
                <w:szCs w:val="18"/>
              </w:rPr>
            </w:pPr>
            <w:r w:rsidRPr="00B114BC">
              <w:rPr>
                <w:rFonts w:eastAsia="Times New Roman" w:cs="Times New Roman"/>
                <w:b/>
                <w:i/>
                <w:iCs/>
                <w:sz w:val="18"/>
                <w:szCs w:val="18"/>
              </w:rPr>
              <w:t xml:space="preserve">                           (Formerly Known as </w:t>
            </w:r>
            <w:proofErr w:type="spellStart"/>
            <w:r w:rsidRPr="00B114BC">
              <w:rPr>
                <w:rFonts w:eastAsia="Times New Roman" w:cs="Times New Roman"/>
                <w:b/>
                <w:i/>
                <w:iCs/>
                <w:sz w:val="18"/>
                <w:szCs w:val="18"/>
              </w:rPr>
              <w:t>Dharni</w:t>
            </w:r>
            <w:proofErr w:type="spellEnd"/>
            <w:r w:rsidRPr="00B114BC">
              <w:rPr>
                <w:rFonts w:eastAsia="Times New Roman" w:cs="Times New Roman"/>
                <w:b/>
                <w:i/>
                <w:iCs/>
                <w:sz w:val="18"/>
                <w:szCs w:val="18"/>
              </w:rPr>
              <w:t xml:space="preserve"> Online Services Private Limited</w:t>
            </w:r>
            <w:r w:rsidRPr="00B114BC">
              <w:rPr>
                <w:rFonts w:ascii="Times New Roman" w:eastAsia="Times New Roman" w:hAnsi="Times New Roman" w:cs="Times New Roman"/>
                <w:b/>
                <w:i/>
                <w:iCs/>
              </w:rPr>
              <w:t>)</w:t>
            </w:r>
          </w:p>
          <w:p w:rsidR="0085746C" w:rsidRPr="00B114BC" w:rsidRDefault="0085746C" w:rsidP="00FA5DE6">
            <w:pPr>
              <w:spacing w:line="276" w:lineRule="auto"/>
              <w:ind w:right="-897"/>
              <w:rPr>
                <w:rFonts w:eastAsia="Times New Roman" w:cs="Times New Roman"/>
                <w:bCs/>
                <w:sz w:val="18"/>
                <w:szCs w:val="18"/>
              </w:rPr>
            </w:pPr>
            <w:r w:rsidRPr="00B114BC">
              <w:rPr>
                <w:rFonts w:eastAsia="Times New Roman" w:cs="Times New Roman"/>
                <w:b/>
                <w:i/>
                <w:iCs/>
                <w:sz w:val="18"/>
                <w:szCs w:val="18"/>
              </w:rPr>
              <w:t xml:space="preserve">                                             CIN</w:t>
            </w:r>
            <w:r w:rsidRPr="00B114BC">
              <w:rPr>
                <w:rFonts w:eastAsia="Times New Roman" w:cs="Times New Roman"/>
                <w:bCs/>
                <w:sz w:val="18"/>
                <w:szCs w:val="18"/>
              </w:rPr>
              <w:t>: U74120KA2015PLC084050</w:t>
            </w:r>
          </w:p>
          <w:p w:rsidR="0085746C" w:rsidRPr="00B114BC" w:rsidRDefault="0085746C" w:rsidP="00FA5DE6">
            <w:pPr>
              <w:spacing w:line="276" w:lineRule="auto"/>
              <w:ind w:right="-897"/>
              <w:rPr>
                <w:rFonts w:eastAsia="Times New Roman" w:cs="Times New Roman"/>
                <w:sz w:val="18"/>
                <w:szCs w:val="18"/>
              </w:rPr>
            </w:pPr>
            <w:r w:rsidRPr="00B114BC">
              <w:rPr>
                <w:rFonts w:eastAsia="Times New Roman" w:cs="Times New Roman"/>
                <w:b/>
                <w:bCs/>
                <w:i/>
                <w:iCs/>
                <w:sz w:val="18"/>
                <w:szCs w:val="18"/>
              </w:rPr>
              <w:t>Address</w:t>
            </w:r>
            <w:r w:rsidRPr="00B114BC">
              <w:rPr>
                <w:rFonts w:eastAsia="Times New Roman" w:cs="Times New Roman"/>
                <w:sz w:val="18"/>
                <w:szCs w:val="18"/>
              </w:rPr>
              <w:t>:</w:t>
            </w:r>
            <w:r w:rsidRPr="00F03561">
              <w:rPr>
                <w:sz w:val="18"/>
                <w:szCs w:val="18"/>
              </w:rPr>
              <w:t xml:space="preserve"> 816, 7TH FLOOR, OXFORD TOWERS, OLD AIRPORT ROAD, KODIHALLI, BANGALORE - 560008</w:t>
            </w:r>
            <w:r w:rsidRPr="00B114BC">
              <w:rPr>
                <w:rFonts w:eastAsia="Times New Roman" w:cs="Times New Roman"/>
                <w:sz w:val="18"/>
                <w:szCs w:val="18"/>
              </w:rPr>
              <w:t xml:space="preserve"> </w:t>
            </w:r>
          </w:p>
          <w:p w:rsidR="0085746C" w:rsidRPr="00B114BC" w:rsidRDefault="0085746C" w:rsidP="00FA5DE6">
            <w:pPr>
              <w:spacing w:line="276" w:lineRule="auto"/>
              <w:ind w:right="-897"/>
              <w:rPr>
                <w:rFonts w:eastAsia="Times New Roman" w:cs="Times New Roman"/>
              </w:rPr>
            </w:pPr>
            <w:r w:rsidRPr="00B114BC">
              <w:rPr>
                <w:rFonts w:eastAsia="Times New Roman" w:cs="Times New Roman"/>
                <w:b/>
                <w:bCs/>
                <w:i/>
                <w:iCs/>
                <w:sz w:val="18"/>
                <w:szCs w:val="18"/>
              </w:rPr>
              <w:t>Phone</w:t>
            </w:r>
            <w:r w:rsidRPr="00B114BC">
              <w:rPr>
                <w:rFonts w:eastAsia="Times New Roman" w:cs="Times New Roman"/>
                <w:sz w:val="18"/>
                <w:szCs w:val="18"/>
              </w:rPr>
              <w:t xml:space="preserve">: +91 9945164270; </w:t>
            </w:r>
            <w:r w:rsidRPr="00B114BC">
              <w:rPr>
                <w:rFonts w:eastAsia="Times New Roman" w:cs="Times New Roman"/>
                <w:b/>
                <w:bCs/>
                <w:i/>
                <w:iCs/>
                <w:sz w:val="18"/>
                <w:szCs w:val="18"/>
              </w:rPr>
              <w:t>Email</w:t>
            </w:r>
            <w:r w:rsidRPr="00B114BC">
              <w:rPr>
                <w:rFonts w:eastAsia="Times New Roman" w:cs="Times New Roman"/>
                <w:sz w:val="18"/>
                <w:szCs w:val="18"/>
              </w:rPr>
              <w:t xml:space="preserve">: </w:t>
            </w:r>
            <w:hyperlink r:id="rId9" w:history="1">
              <w:r w:rsidRPr="00B114BC">
                <w:rPr>
                  <w:rStyle w:val="Hyperlink"/>
                  <w:rFonts w:eastAsia="Times New Roman" w:cs="Times New Roman"/>
                  <w:sz w:val="18"/>
                  <w:szCs w:val="18"/>
                </w:rPr>
                <w:t>hemant.dharnidharka@dharnigroup.com</w:t>
              </w:r>
            </w:hyperlink>
            <w:r w:rsidRPr="00B114BC">
              <w:rPr>
                <w:rStyle w:val="Hyperlink"/>
                <w:rFonts w:eastAsia="Times New Roman" w:cs="Times New Roman"/>
                <w:sz w:val="18"/>
                <w:szCs w:val="18"/>
              </w:rPr>
              <w:t xml:space="preserve"> </w:t>
            </w:r>
            <w:r w:rsidRPr="00B114BC">
              <w:rPr>
                <w:rFonts w:eastAsia="Times New Roman" w:cs="Times New Roman"/>
                <w:sz w:val="18"/>
                <w:szCs w:val="18"/>
              </w:rPr>
              <w:t>;</w:t>
            </w:r>
            <w:r w:rsidRPr="00B114BC">
              <w:rPr>
                <w:rFonts w:eastAsia="Times New Roman" w:cs="Times New Roman"/>
              </w:rPr>
              <w:t xml:space="preserve"> </w:t>
            </w:r>
            <w:r w:rsidRPr="00B114BC">
              <w:rPr>
                <w:rFonts w:eastAsia="Times New Roman" w:cs="Times New Roman"/>
                <w:b/>
                <w:bCs/>
                <w:i/>
                <w:iCs/>
                <w:sz w:val="18"/>
                <w:szCs w:val="18"/>
              </w:rPr>
              <w:t>Website</w:t>
            </w:r>
            <w:r w:rsidRPr="00B114BC">
              <w:rPr>
                <w:rFonts w:eastAsia="Times New Roman" w:cs="Times New Roman"/>
                <w:sz w:val="18"/>
                <w:szCs w:val="18"/>
              </w:rPr>
              <w:t>: www.dharnigroup.com</w:t>
            </w:r>
          </w:p>
        </w:tc>
      </w:tr>
    </w:tbl>
    <w:p w:rsidR="0085746C" w:rsidRDefault="0085746C" w:rsidP="00D946B6">
      <w:pPr>
        <w:spacing w:line="276" w:lineRule="auto"/>
        <w:jc w:val="center"/>
        <w:rPr>
          <w:rFonts w:cstheme="minorHAnsi"/>
          <w:b/>
          <w:bCs/>
          <w:u w:val="single"/>
        </w:rPr>
      </w:pPr>
    </w:p>
    <w:p w:rsidR="00D946B6" w:rsidRPr="00FB4051" w:rsidRDefault="00D946B6" w:rsidP="00D946B6">
      <w:pPr>
        <w:spacing w:line="276" w:lineRule="auto"/>
        <w:jc w:val="center"/>
        <w:rPr>
          <w:rFonts w:cstheme="minorHAnsi"/>
          <w:b/>
          <w:bCs/>
          <w:u w:val="single"/>
        </w:rPr>
      </w:pPr>
      <w:r w:rsidRPr="00FB4051">
        <w:rPr>
          <w:rFonts w:cstheme="minorHAnsi"/>
          <w:b/>
          <w:bCs/>
          <w:u w:val="single"/>
        </w:rPr>
        <w:t>POLICY ON RELATED PARTY TRANSACTIONS</w:t>
      </w:r>
    </w:p>
    <w:p w:rsidR="00D946B6" w:rsidRPr="00FB4051" w:rsidRDefault="00D946B6" w:rsidP="00D946B6">
      <w:pPr>
        <w:pStyle w:val="Heading1"/>
        <w:tabs>
          <w:tab w:val="left" w:pos="481"/>
        </w:tabs>
        <w:spacing w:line="276" w:lineRule="auto"/>
        <w:ind w:firstLine="0"/>
        <w:jc w:val="both"/>
        <w:rPr>
          <w:rFonts w:asciiTheme="minorHAnsi" w:hAnsiTheme="minorHAnsi" w:cstheme="minorHAnsi"/>
          <w:b w:val="0"/>
          <w:bCs w:val="0"/>
        </w:rPr>
      </w:pPr>
    </w:p>
    <w:p w:rsidR="00D946B6" w:rsidRPr="00FB4051" w:rsidRDefault="00D946B6" w:rsidP="00D946B6">
      <w:pPr>
        <w:pStyle w:val="Heading1"/>
        <w:tabs>
          <w:tab w:val="left" w:pos="481"/>
        </w:tabs>
        <w:spacing w:line="276" w:lineRule="auto"/>
        <w:ind w:hanging="480"/>
        <w:jc w:val="both"/>
        <w:rPr>
          <w:rFonts w:asciiTheme="minorHAnsi" w:hAnsiTheme="minorHAnsi" w:cstheme="minorHAnsi"/>
        </w:rPr>
      </w:pPr>
      <w:r w:rsidRPr="00FB4051">
        <w:rPr>
          <w:rFonts w:asciiTheme="minorHAnsi" w:hAnsiTheme="minorHAnsi" w:cstheme="minorHAnsi"/>
        </w:rPr>
        <w:t>Introduction</w:t>
      </w:r>
    </w:p>
    <w:p w:rsidR="00D946B6" w:rsidRPr="00FB4051" w:rsidRDefault="00D946B6" w:rsidP="00D946B6">
      <w:pPr>
        <w:pStyle w:val="Heading1"/>
        <w:tabs>
          <w:tab w:val="left" w:pos="481"/>
        </w:tabs>
        <w:spacing w:line="276" w:lineRule="auto"/>
        <w:ind w:hanging="480"/>
        <w:jc w:val="both"/>
        <w:rPr>
          <w:rFonts w:asciiTheme="minorHAnsi" w:hAnsiTheme="minorHAnsi" w:cstheme="minorHAnsi"/>
        </w:rPr>
      </w:pPr>
    </w:p>
    <w:p w:rsidR="00D946B6" w:rsidRPr="00FB4051" w:rsidRDefault="00D946B6" w:rsidP="00D946B6">
      <w:pPr>
        <w:pStyle w:val="Heading1"/>
        <w:tabs>
          <w:tab w:val="left" w:pos="481"/>
        </w:tabs>
        <w:spacing w:line="276" w:lineRule="auto"/>
        <w:ind w:left="0" w:firstLine="0"/>
        <w:jc w:val="both"/>
        <w:rPr>
          <w:rFonts w:asciiTheme="minorHAnsi" w:hAnsiTheme="minorHAnsi" w:cstheme="minorHAnsi"/>
          <w:b w:val="0"/>
          <w:bCs w:val="0"/>
          <w:spacing w:val="-4"/>
        </w:rPr>
      </w:pPr>
      <w:r w:rsidRPr="00FB4051">
        <w:rPr>
          <w:rFonts w:asciiTheme="minorHAnsi" w:hAnsiTheme="minorHAnsi" w:cstheme="minorHAnsi"/>
          <w:b w:val="0"/>
          <w:bCs w:val="0"/>
          <w:spacing w:val="-1"/>
        </w:rPr>
        <w:t>The</w:t>
      </w:r>
      <w:r w:rsidRPr="00FB4051">
        <w:rPr>
          <w:rFonts w:asciiTheme="minorHAnsi" w:hAnsiTheme="minorHAnsi" w:cstheme="minorHAnsi"/>
          <w:b w:val="0"/>
          <w:bCs w:val="0"/>
          <w:spacing w:val="9"/>
        </w:rPr>
        <w:t xml:space="preserve"> </w:t>
      </w:r>
      <w:r w:rsidRPr="00FB4051">
        <w:rPr>
          <w:rFonts w:asciiTheme="minorHAnsi" w:hAnsiTheme="minorHAnsi" w:cstheme="minorHAnsi"/>
          <w:b w:val="0"/>
          <w:bCs w:val="0"/>
          <w:spacing w:val="-1"/>
        </w:rPr>
        <w:t>Companies</w:t>
      </w:r>
      <w:r w:rsidRPr="00FB4051">
        <w:rPr>
          <w:rFonts w:asciiTheme="minorHAnsi" w:hAnsiTheme="minorHAnsi" w:cstheme="minorHAnsi"/>
          <w:b w:val="0"/>
          <w:bCs w:val="0"/>
          <w:spacing w:val="8"/>
        </w:rPr>
        <w:t xml:space="preserve"> </w:t>
      </w:r>
      <w:r w:rsidRPr="00FB4051">
        <w:rPr>
          <w:rFonts w:asciiTheme="minorHAnsi" w:hAnsiTheme="minorHAnsi" w:cstheme="minorHAnsi"/>
          <w:b w:val="0"/>
          <w:bCs w:val="0"/>
          <w:spacing w:val="-1"/>
        </w:rPr>
        <w:t>Act</w:t>
      </w:r>
      <w:r w:rsidRPr="00FB4051">
        <w:rPr>
          <w:rFonts w:asciiTheme="minorHAnsi" w:hAnsiTheme="minorHAnsi" w:cstheme="minorHAnsi"/>
          <w:b w:val="0"/>
          <w:bCs w:val="0"/>
          <w:spacing w:val="10"/>
        </w:rPr>
        <w:t xml:space="preserve"> </w:t>
      </w:r>
      <w:r w:rsidRPr="00FB4051">
        <w:rPr>
          <w:rFonts w:asciiTheme="minorHAnsi" w:hAnsiTheme="minorHAnsi" w:cstheme="minorHAnsi"/>
          <w:b w:val="0"/>
          <w:bCs w:val="0"/>
          <w:spacing w:val="-1"/>
        </w:rPr>
        <w:t>2013</w:t>
      </w:r>
      <w:r w:rsidRPr="00FB4051">
        <w:rPr>
          <w:rFonts w:asciiTheme="minorHAnsi" w:hAnsiTheme="minorHAnsi" w:cstheme="minorHAnsi"/>
          <w:b w:val="0"/>
          <w:bCs w:val="0"/>
          <w:spacing w:val="8"/>
        </w:rPr>
        <w:t xml:space="preserve"> </w:t>
      </w:r>
      <w:r w:rsidRPr="00FB4051">
        <w:rPr>
          <w:rFonts w:asciiTheme="minorHAnsi" w:hAnsiTheme="minorHAnsi" w:cstheme="minorHAnsi"/>
          <w:b w:val="0"/>
          <w:bCs w:val="0"/>
          <w:spacing w:val="-2"/>
        </w:rPr>
        <w:t>together</w:t>
      </w:r>
      <w:r w:rsidRPr="00FB4051">
        <w:rPr>
          <w:rFonts w:asciiTheme="minorHAnsi" w:hAnsiTheme="minorHAnsi" w:cstheme="minorHAnsi"/>
          <w:b w:val="0"/>
          <w:bCs w:val="0"/>
          <w:spacing w:val="9"/>
        </w:rPr>
        <w:t xml:space="preserve"> </w:t>
      </w:r>
      <w:r w:rsidRPr="00FB4051">
        <w:rPr>
          <w:rFonts w:asciiTheme="minorHAnsi" w:hAnsiTheme="minorHAnsi" w:cstheme="minorHAnsi"/>
          <w:b w:val="0"/>
          <w:bCs w:val="0"/>
          <w:spacing w:val="-1"/>
        </w:rPr>
        <w:t>with</w:t>
      </w:r>
      <w:r w:rsidRPr="00FB4051">
        <w:rPr>
          <w:rFonts w:asciiTheme="minorHAnsi" w:hAnsiTheme="minorHAnsi" w:cstheme="minorHAnsi"/>
          <w:b w:val="0"/>
          <w:bCs w:val="0"/>
          <w:spacing w:val="8"/>
        </w:rPr>
        <w:t xml:space="preserve"> </w:t>
      </w:r>
      <w:r w:rsidRPr="00FB4051">
        <w:rPr>
          <w:rFonts w:asciiTheme="minorHAnsi" w:hAnsiTheme="minorHAnsi" w:cstheme="minorHAnsi"/>
          <w:b w:val="0"/>
          <w:bCs w:val="0"/>
          <w:spacing w:val="-1"/>
        </w:rPr>
        <w:t>the</w:t>
      </w:r>
      <w:r w:rsidRPr="00FB4051">
        <w:rPr>
          <w:rFonts w:asciiTheme="minorHAnsi" w:hAnsiTheme="minorHAnsi" w:cstheme="minorHAnsi"/>
          <w:b w:val="0"/>
          <w:bCs w:val="0"/>
          <w:spacing w:val="9"/>
        </w:rPr>
        <w:t xml:space="preserve"> </w:t>
      </w:r>
      <w:r w:rsidRPr="00FB4051">
        <w:rPr>
          <w:rFonts w:asciiTheme="minorHAnsi" w:hAnsiTheme="minorHAnsi" w:cstheme="minorHAnsi"/>
          <w:b w:val="0"/>
          <w:bCs w:val="0"/>
          <w:spacing w:val="-1"/>
        </w:rPr>
        <w:t>Rules</w:t>
      </w:r>
      <w:r w:rsidRPr="00FB4051">
        <w:rPr>
          <w:rFonts w:asciiTheme="minorHAnsi" w:hAnsiTheme="minorHAnsi" w:cstheme="minorHAnsi"/>
          <w:b w:val="0"/>
          <w:bCs w:val="0"/>
          <w:spacing w:val="5"/>
        </w:rPr>
        <w:t xml:space="preserve"> </w:t>
      </w:r>
      <w:r w:rsidRPr="00FB4051">
        <w:rPr>
          <w:rFonts w:asciiTheme="minorHAnsi" w:hAnsiTheme="minorHAnsi" w:cstheme="minorHAnsi"/>
          <w:b w:val="0"/>
          <w:bCs w:val="0"/>
          <w:spacing w:val="-1"/>
        </w:rPr>
        <w:t>notified</w:t>
      </w:r>
      <w:r w:rsidRPr="00FB4051">
        <w:rPr>
          <w:rFonts w:asciiTheme="minorHAnsi" w:hAnsiTheme="minorHAnsi" w:cstheme="minorHAnsi"/>
          <w:b w:val="0"/>
          <w:bCs w:val="0"/>
          <w:spacing w:val="8"/>
        </w:rPr>
        <w:t xml:space="preserve"> </w:t>
      </w:r>
      <w:r w:rsidRPr="00FB4051">
        <w:rPr>
          <w:rFonts w:asciiTheme="minorHAnsi" w:hAnsiTheme="minorHAnsi" w:cstheme="minorHAnsi"/>
          <w:b w:val="0"/>
          <w:bCs w:val="0"/>
          <w:spacing w:val="-1"/>
        </w:rPr>
        <w:t>thereunder</w:t>
      </w:r>
      <w:r w:rsidRPr="00FB4051">
        <w:rPr>
          <w:rFonts w:asciiTheme="minorHAnsi" w:hAnsiTheme="minorHAnsi" w:cstheme="minorHAnsi"/>
          <w:b w:val="0"/>
          <w:bCs w:val="0"/>
          <w:spacing w:val="9"/>
        </w:rPr>
        <w:t xml:space="preserve"> </w:t>
      </w:r>
      <w:r w:rsidRPr="00FB4051">
        <w:rPr>
          <w:rFonts w:asciiTheme="minorHAnsi" w:hAnsiTheme="minorHAnsi" w:cstheme="minorHAnsi"/>
          <w:b w:val="0"/>
          <w:bCs w:val="0"/>
        </w:rPr>
        <w:t>and</w:t>
      </w:r>
      <w:r w:rsidRPr="00FB4051">
        <w:rPr>
          <w:rFonts w:asciiTheme="minorHAnsi" w:hAnsiTheme="minorHAnsi" w:cstheme="minorHAnsi"/>
          <w:b w:val="0"/>
          <w:bCs w:val="0"/>
          <w:spacing w:val="7"/>
        </w:rPr>
        <w:t xml:space="preserve"> Sub-regulation (1) of </w:t>
      </w:r>
      <w:r w:rsidRPr="00FB4051">
        <w:rPr>
          <w:rFonts w:asciiTheme="minorHAnsi" w:hAnsiTheme="minorHAnsi" w:cstheme="minorHAnsi"/>
          <w:b w:val="0"/>
          <w:bCs w:val="0"/>
          <w:spacing w:val="-1"/>
        </w:rPr>
        <w:t>Regulation</w:t>
      </w:r>
      <w:r w:rsidRPr="00FB4051">
        <w:rPr>
          <w:rFonts w:asciiTheme="minorHAnsi" w:hAnsiTheme="minorHAnsi" w:cstheme="minorHAnsi"/>
          <w:b w:val="0"/>
          <w:bCs w:val="0"/>
          <w:spacing w:val="9"/>
        </w:rPr>
        <w:t xml:space="preserve"> </w:t>
      </w:r>
      <w:r w:rsidRPr="00FB4051">
        <w:rPr>
          <w:rFonts w:asciiTheme="minorHAnsi" w:hAnsiTheme="minorHAnsi" w:cstheme="minorHAnsi"/>
          <w:b w:val="0"/>
          <w:bCs w:val="0"/>
        </w:rPr>
        <w:t>23</w:t>
      </w:r>
      <w:r w:rsidRPr="00FB4051">
        <w:rPr>
          <w:rFonts w:asciiTheme="minorHAnsi" w:hAnsiTheme="minorHAnsi" w:cstheme="minorHAnsi"/>
          <w:b w:val="0"/>
          <w:bCs w:val="0"/>
          <w:spacing w:val="8"/>
        </w:rPr>
        <w:t xml:space="preserve"> </w:t>
      </w:r>
      <w:r w:rsidRPr="00FB4051">
        <w:rPr>
          <w:rFonts w:asciiTheme="minorHAnsi" w:hAnsiTheme="minorHAnsi" w:cstheme="minorHAnsi"/>
          <w:b w:val="0"/>
          <w:bCs w:val="0"/>
          <w:spacing w:val="-1"/>
        </w:rPr>
        <w:t>of</w:t>
      </w:r>
      <w:r w:rsidRPr="00FB4051">
        <w:rPr>
          <w:rFonts w:asciiTheme="minorHAnsi" w:hAnsiTheme="minorHAnsi" w:cstheme="minorHAnsi"/>
          <w:b w:val="0"/>
          <w:bCs w:val="0"/>
          <w:spacing w:val="7"/>
        </w:rPr>
        <w:t xml:space="preserve"> </w:t>
      </w:r>
      <w:r w:rsidRPr="00FB4051">
        <w:rPr>
          <w:rFonts w:asciiTheme="minorHAnsi" w:hAnsiTheme="minorHAnsi" w:cstheme="minorHAnsi"/>
          <w:b w:val="0"/>
          <w:bCs w:val="0"/>
          <w:spacing w:val="-2"/>
        </w:rPr>
        <w:t>the</w:t>
      </w:r>
      <w:r w:rsidRPr="00FB4051">
        <w:rPr>
          <w:rFonts w:asciiTheme="minorHAnsi" w:hAnsiTheme="minorHAnsi" w:cstheme="minorHAnsi"/>
          <w:b w:val="0"/>
          <w:bCs w:val="0"/>
          <w:spacing w:val="51"/>
        </w:rPr>
        <w:t xml:space="preserve"> </w:t>
      </w:r>
      <w:r w:rsidRPr="00FB4051">
        <w:rPr>
          <w:rFonts w:asciiTheme="minorHAnsi" w:hAnsiTheme="minorHAnsi" w:cstheme="minorHAnsi"/>
          <w:b w:val="0"/>
          <w:bCs w:val="0"/>
          <w:spacing w:val="-1"/>
        </w:rPr>
        <w:t>SEBI</w:t>
      </w:r>
      <w:r w:rsidRPr="00FB4051">
        <w:rPr>
          <w:rFonts w:asciiTheme="minorHAnsi" w:hAnsiTheme="minorHAnsi" w:cstheme="minorHAnsi"/>
          <w:b w:val="0"/>
          <w:bCs w:val="0"/>
          <w:spacing w:val="-3"/>
        </w:rPr>
        <w:t xml:space="preserve"> </w:t>
      </w:r>
      <w:r w:rsidRPr="00FB4051">
        <w:rPr>
          <w:rFonts w:asciiTheme="minorHAnsi" w:hAnsiTheme="minorHAnsi" w:cstheme="minorHAnsi"/>
          <w:b w:val="0"/>
          <w:bCs w:val="0"/>
          <w:spacing w:val="-1"/>
        </w:rPr>
        <w:t>(Listing Obligation and Disclosure Requirements)</w:t>
      </w:r>
      <w:r w:rsidRPr="00FB4051">
        <w:rPr>
          <w:rFonts w:asciiTheme="minorHAnsi" w:hAnsiTheme="minorHAnsi" w:cstheme="minorHAnsi"/>
          <w:b w:val="0"/>
          <w:bCs w:val="0"/>
          <w:spacing w:val="-4"/>
        </w:rPr>
        <w:t xml:space="preserve"> </w:t>
      </w:r>
      <w:r w:rsidRPr="00FB4051">
        <w:rPr>
          <w:rFonts w:asciiTheme="minorHAnsi" w:hAnsiTheme="minorHAnsi" w:cstheme="minorHAnsi"/>
          <w:b w:val="0"/>
          <w:bCs w:val="0"/>
          <w:spacing w:val="-1"/>
        </w:rPr>
        <w:t>Regulations, 2015 (effective December 1, 2015) (“SEBI (LODR)”)</w:t>
      </w:r>
      <w:r w:rsidRPr="00FB4051">
        <w:rPr>
          <w:rFonts w:asciiTheme="minorHAnsi" w:hAnsiTheme="minorHAnsi" w:cstheme="minorHAnsi"/>
          <w:b w:val="0"/>
          <w:bCs w:val="0"/>
          <w:spacing w:val="-3"/>
        </w:rPr>
        <w:t xml:space="preserve"> </w:t>
      </w:r>
      <w:r w:rsidRPr="00FB4051">
        <w:rPr>
          <w:rFonts w:asciiTheme="minorHAnsi" w:hAnsiTheme="minorHAnsi" w:cstheme="minorHAnsi"/>
          <w:b w:val="0"/>
          <w:bCs w:val="0"/>
          <w:spacing w:val="-1"/>
        </w:rPr>
        <w:t>(together</w:t>
      </w:r>
      <w:r w:rsidRPr="00FB4051">
        <w:rPr>
          <w:rFonts w:asciiTheme="minorHAnsi" w:hAnsiTheme="minorHAnsi" w:cstheme="minorHAnsi"/>
          <w:b w:val="0"/>
          <w:bCs w:val="0"/>
          <w:spacing w:val="-3"/>
        </w:rPr>
        <w:t xml:space="preserve"> </w:t>
      </w:r>
      <w:r w:rsidRPr="00FB4051">
        <w:rPr>
          <w:rFonts w:asciiTheme="minorHAnsi" w:hAnsiTheme="minorHAnsi" w:cstheme="minorHAnsi"/>
          <w:b w:val="0"/>
          <w:bCs w:val="0"/>
          <w:spacing w:val="-1"/>
        </w:rPr>
        <w:t>referred</w:t>
      </w:r>
      <w:r w:rsidRPr="00FB4051">
        <w:rPr>
          <w:rFonts w:asciiTheme="minorHAnsi" w:hAnsiTheme="minorHAnsi" w:cstheme="minorHAnsi"/>
          <w:b w:val="0"/>
          <w:bCs w:val="0"/>
          <w:spacing w:val="-4"/>
        </w:rPr>
        <w:t xml:space="preserve"> </w:t>
      </w:r>
      <w:r w:rsidRPr="00FB4051">
        <w:rPr>
          <w:rFonts w:asciiTheme="minorHAnsi" w:hAnsiTheme="minorHAnsi" w:cstheme="minorHAnsi"/>
          <w:b w:val="0"/>
          <w:bCs w:val="0"/>
        </w:rPr>
        <w:t>to</w:t>
      </w:r>
      <w:r w:rsidRPr="00FB4051">
        <w:rPr>
          <w:rFonts w:asciiTheme="minorHAnsi" w:hAnsiTheme="minorHAnsi" w:cstheme="minorHAnsi"/>
          <w:b w:val="0"/>
          <w:bCs w:val="0"/>
          <w:spacing w:val="-4"/>
        </w:rPr>
        <w:t xml:space="preserve"> </w:t>
      </w:r>
      <w:r w:rsidRPr="00FB4051">
        <w:rPr>
          <w:rFonts w:asciiTheme="minorHAnsi" w:hAnsiTheme="minorHAnsi" w:cstheme="minorHAnsi"/>
          <w:b w:val="0"/>
          <w:bCs w:val="0"/>
        </w:rPr>
        <w:t>as</w:t>
      </w:r>
      <w:r w:rsidRPr="00FB4051">
        <w:rPr>
          <w:rFonts w:asciiTheme="minorHAnsi" w:hAnsiTheme="minorHAnsi" w:cstheme="minorHAnsi"/>
          <w:b w:val="0"/>
          <w:bCs w:val="0"/>
          <w:spacing w:val="-4"/>
        </w:rPr>
        <w:t xml:space="preserve"> </w:t>
      </w:r>
      <w:r w:rsidRPr="00FB4051">
        <w:rPr>
          <w:rFonts w:asciiTheme="minorHAnsi" w:hAnsiTheme="minorHAnsi" w:cstheme="minorHAnsi"/>
          <w:b w:val="0"/>
          <w:bCs w:val="0"/>
          <w:spacing w:val="-1"/>
        </w:rPr>
        <w:t>“the</w:t>
      </w:r>
      <w:r w:rsidRPr="00FB4051">
        <w:rPr>
          <w:rFonts w:asciiTheme="minorHAnsi" w:hAnsiTheme="minorHAnsi" w:cstheme="minorHAnsi"/>
          <w:b w:val="0"/>
          <w:bCs w:val="0"/>
          <w:spacing w:val="36"/>
        </w:rPr>
        <w:t xml:space="preserve"> </w:t>
      </w:r>
      <w:r w:rsidRPr="00FB4051">
        <w:rPr>
          <w:rFonts w:asciiTheme="minorHAnsi" w:hAnsiTheme="minorHAnsi" w:cstheme="minorHAnsi"/>
          <w:b w:val="0"/>
          <w:bCs w:val="0"/>
          <w:spacing w:val="-1"/>
        </w:rPr>
        <w:t>applicable</w:t>
      </w:r>
      <w:r w:rsidRPr="00FB4051">
        <w:rPr>
          <w:rFonts w:asciiTheme="minorHAnsi" w:hAnsiTheme="minorHAnsi" w:cstheme="minorHAnsi"/>
          <w:b w:val="0"/>
          <w:bCs w:val="0"/>
          <w:spacing w:val="-3"/>
        </w:rPr>
        <w:t xml:space="preserve"> </w:t>
      </w:r>
      <w:r w:rsidRPr="00FB4051">
        <w:rPr>
          <w:rFonts w:asciiTheme="minorHAnsi" w:hAnsiTheme="minorHAnsi" w:cstheme="minorHAnsi"/>
          <w:b w:val="0"/>
          <w:bCs w:val="0"/>
          <w:spacing w:val="-1"/>
        </w:rPr>
        <w:t>laws”),</w:t>
      </w:r>
      <w:r w:rsidRPr="00FB4051">
        <w:rPr>
          <w:rFonts w:asciiTheme="minorHAnsi" w:hAnsiTheme="minorHAnsi" w:cstheme="minorHAnsi"/>
          <w:b w:val="0"/>
          <w:bCs w:val="0"/>
          <w:spacing w:val="-4"/>
        </w:rPr>
        <w:t xml:space="preserve"> requires listed entity to formulate a policy on materiality of related party transactions and on dealing with related party transactions including clear threshold limits duly approved by the Board of Directors (the “Board”) at least once every three years and updated accordingly.</w:t>
      </w:r>
    </w:p>
    <w:p w:rsidR="00D946B6" w:rsidRPr="00FB4051" w:rsidRDefault="00D946B6" w:rsidP="00D946B6">
      <w:pPr>
        <w:pStyle w:val="Heading1"/>
        <w:tabs>
          <w:tab w:val="left" w:pos="481"/>
        </w:tabs>
        <w:spacing w:line="276" w:lineRule="auto"/>
        <w:ind w:left="0" w:firstLine="0"/>
        <w:jc w:val="both"/>
        <w:rPr>
          <w:rFonts w:asciiTheme="minorHAnsi" w:hAnsiTheme="minorHAnsi" w:cstheme="minorHAnsi"/>
          <w:b w:val="0"/>
          <w:bCs w:val="0"/>
          <w:spacing w:val="-4"/>
        </w:rPr>
      </w:pPr>
    </w:p>
    <w:p w:rsidR="00D946B6" w:rsidRPr="00FB4051" w:rsidRDefault="00D946B6" w:rsidP="00D946B6">
      <w:pPr>
        <w:pStyle w:val="Heading1"/>
        <w:tabs>
          <w:tab w:val="left" w:pos="481"/>
        </w:tabs>
        <w:spacing w:line="276" w:lineRule="auto"/>
        <w:ind w:left="0" w:firstLine="0"/>
        <w:jc w:val="both"/>
        <w:rPr>
          <w:rFonts w:asciiTheme="minorHAnsi" w:hAnsiTheme="minorHAnsi" w:cstheme="minorHAnsi"/>
          <w:b w:val="0"/>
          <w:bCs w:val="0"/>
        </w:rPr>
      </w:pPr>
      <w:r w:rsidRPr="00FB4051">
        <w:rPr>
          <w:rFonts w:asciiTheme="minorHAnsi" w:hAnsiTheme="minorHAnsi" w:cstheme="minorHAnsi"/>
          <w:b w:val="0"/>
          <w:bCs w:val="0"/>
        </w:rPr>
        <w:t xml:space="preserve">The Board of </w:t>
      </w:r>
      <w:proofErr w:type="spellStart"/>
      <w:r w:rsidR="00DD56C9">
        <w:rPr>
          <w:rFonts w:asciiTheme="minorHAnsi" w:hAnsiTheme="minorHAnsi" w:cstheme="minorHAnsi"/>
          <w:b w:val="0"/>
          <w:bCs w:val="0"/>
        </w:rPr>
        <w:t>Dharni</w:t>
      </w:r>
      <w:proofErr w:type="spellEnd"/>
      <w:r w:rsidR="00DD56C9">
        <w:rPr>
          <w:rFonts w:asciiTheme="minorHAnsi" w:hAnsiTheme="minorHAnsi" w:cstheme="minorHAnsi"/>
          <w:b w:val="0"/>
          <w:bCs w:val="0"/>
        </w:rPr>
        <w:t xml:space="preserve"> Capital Services</w:t>
      </w:r>
      <w:bookmarkStart w:id="1" w:name="_GoBack"/>
      <w:bookmarkEnd w:id="1"/>
      <w:r w:rsidRPr="00FB4051">
        <w:rPr>
          <w:rFonts w:asciiTheme="minorHAnsi" w:hAnsiTheme="minorHAnsi" w:cstheme="minorHAnsi"/>
          <w:b w:val="0"/>
          <w:bCs w:val="0"/>
        </w:rPr>
        <w:t xml:space="preserve"> Limited (the “Company”), has adopted the following policy and procedures with regard to Related Party Transactions as defined below. The Audit Committee may from time-to-time review and recommend amendments to this policy to the Board. The Board may amend this policy from time to time.</w:t>
      </w:r>
    </w:p>
    <w:p w:rsidR="00D946B6" w:rsidRPr="00FB4051" w:rsidRDefault="00D946B6" w:rsidP="00D946B6">
      <w:pPr>
        <w:pStyle w:val="Heading1"/>
        <w:tabs>
          <w:tab w:val="left" w:pos="481"/>
        </w:tabs>
        <w:spacing w:line="276" w:lineRule="auto"/>
        <w:ind w:firstLine="0"/>
        <w:jc w:val="both"/>
        <w:rPr>
          <w:rFonts w:asciiTheme="minorHAnsi" w:hAnsiTheme="minorHAnsi" w:cstheme="minorHAnsi"/>
          <w:b w:val="0"/>
          <w:bCs w:val="0"/>
        </w:rPr>
      </w:pPr>
    </w:p>
    <w:p w:rsidR="00D946B6" w:rsidRPr="00FB4051" w:rsidRDefault="00D946B6" w:rsidP="00D946B6">
      <w:pPr>
        <w:pStyle w:val="Heading1"/>
        <w:tabs>
          <w:tab w:val="left" w:pos="481"/>
        </w:tabs>
        <w:spacing w:line="276" w:lineRule="auto"/>
        <w:ind w:left="0" w:firstLine="0"/>
        <w:jc w:val="both"/>
        <w:rPr>
          <w:rFonts w:asciiTheme="minorHAnsi" w:hAnsiTheme="minorHAnsi" w:cstheme="minorHAnsi"/>
          <w:b w:val="0"/>
          <w:bCs w:val="0"/>
        </w:rPr>
      </w:pPr>
      <w:r w:rsidRPr="00FB4051">
        <w:rPr>
          <w:rFonts w:asciiTheme="minorHAnsi" w:hAnsiTheme="minorHAnsi" w:cstheme="minorHAnsi"/>
          <w:b w:val="0"/>
          <w:bCs w:val="0"/>
        </w:rPr>
        <w:t>This policy is to regulate transactions between the Company and its Related Parties based on the applicable laws and regulations applicable on the Company.</w:t>
      </w:r>
    </w:p>
    <w:p w:rsidR="00D946B6" w:rsidRPr="00FB4051" w:rsidRDefault="00D946B6" w:rsidP="00D946B6">
      <w:pPr>
        <w:pStyle w:val="Heading1"/>
        <w:tabs>
          <w:tab w:val="left" w:pos="481"/>
        </w:tabs>
        <w:spacing w:line="276" w:lineRule="auto"/>
        <w:ind w:firstLine="0"/>
        <w:jc w:val="both"/>
        <w:rPr>
          <w:rFonts w:asciiTheme="minorHAnsi" w:hAnsiTheme="minorHAnsi" w:cstheme="minorHAnsi"/>
          <w:b w:val="0"/>
          <w:bCs w:val="0"/>
        </w:rPr>
      </w:pPr>
    </w:p>
    <w:p w:rsidR="00D946B6" w:rsidRPr="00FB4051" w:rsidRDefault="00D946B6" w:rsidP="00D946B6">
      <w:pPr>
        <w:pStyle w:val="Heading1"/>
        <w:tabs>
          <w:tab w:val="left" w:pos="481"/>
        </w:tabs>
        <w:spacing w:line="276" w:lineRule="auto"/>
        <w:ind w:hanging="480"/>
        <w:jc w:val="both"/>
        <w:rPr>
          <w:rFonts w:asciiTheme="minorHAnsi" w:hAnsiTheme="minorHAnsi" w:cstheme="minorHAnsi"/>
          <w:b w:val="0"/>
          <w:bCs w:val="0"/>
        </w:rPr>
      </w:pPr>
      <w:r w:rsidRPr="00FB4051">
        <w:rPr>
          <w:rFonts w:asciiTheme="minorHAnsi" w:hAnsiTheme="minorHAnsi" w:cstheme="minorHAnsi"/>
          <w:spacing w:val="-1"/>
        </w:rPr>
        <w:t>Policy Objective</w:t>
      </w:r>
      <w:bookmarkEnd w:id="0"/>
    </w:p>
    <w:p w:rsidR="00D946B6" w:rsidRPr="00FB4051" w:rsidRDefault="00D946B6" w:rsidP="00D946B6">
      <w:pPr>
        <w:spacing w:line="276" w:lineRule="auto"/>
        <w:jc w:val="both"/>
        <w:rPr>
          <w:rFonts w:eastAsia="Corbel" w:cstheme="minorHAnsi"/>
          <w:b/>
          <w:bCs/>
        </w:rPr>
      </w:pPr>
    </w:p>
    <w:p w:rsidR="00D946B6" w:rsidRPr="00FB4051" w:rsidRDefault="00D946B6" w:rsidP="00D946B6">
      <w:pPr>
        <w:pStyle w:val="BodyText"/>
        <w:tabs>
          <w:tab w:val="left" w:pos="553"/>
        </w:tabs>
        <w:spacing w:line="276" w:lineRule="auto"/>
        <w:jc w:val="both"/>
        <w:rPr>
          <w:rFonts w:asciiTheme="minorHAnsi" w:hAnsiTheme="minorHAnsi" w:cstheme="minorHAnsi"/>
          <w:spacing w:val="-1"/>
        </w:rPr>
      </w:pPr>
      <w:r w:rsidRPr="00FB4051">
        <w:rPr>
          <w:rFonts w:asciiTheme="minorHAnsi" w:hAnsiTheme="minorHAnsi" w:cstheme="minorHAnsi"/>
          <w:spacing w:val="-1"/>
        </w:rPr>
        <w:t xml:space="preserve">The objective of this policy is to ensure proper approval and reporting of transactions between the Company and its Related Parties. The intention of this policy is to implement uniform practices pertaining to Related Party Transactions, and it does so by bringing under its ambit the process to be followed, methodology, arm’s length pricing, disclosures and compliance with the provisions of Companies Act, 2013 and rules framed thereunder, and the SEBI (LODR) Regulations, 2015. </w:t>
      </w:r>
    </w:p>
    <w:p w:rsidR="00D946B6" w:rsidRPr="00FB4051" w:rsidRDefault="00D946B6" w:rsidP="00D946B6">
      <w:pPr>
        <w:spacing w:line="276" w:lineRule="auto"/>
        <w:jc w:val="both"/>
        <w:rPr>
          <w:rFonts w:eastAsia="Corbel" w:cstheme="minorHAnsi"/>
        </w:rPr>
      </w:pPr>
    </w:p>
    <w:p w:rsidR="00D946B6" w:rsidRPr="00FB4051" w:rsidRDefault="00D946B6" w:rsidP="00D946B6">
      <w:pPr>
        <w:pStyle w:val="Heading1"/>
        <w:tabs>
          <w:tab w:val="left" w:pos="481"/>
        </w:tabs>
        <w:spacing w:line="276" w:lineRule="auto"/>
        <w:ind w:hanging="480"/>
        <w:jc w:val="both"/>
        <w:rPr>
          <w:rFonts w:asciiTheme="minorHAnsi" w:hAnsiTheme="minorHAnsi" w:cstheme="minorHAnsi"/>
          <w:b w:val="0"/>
          <w:bCs w:val="0"/>
        </w:rPr>
      </w:pPr>
      <w:bookmarkStart w:id="2" w:name="_TOC_250002"/>
      <w:r w:rsidRPr="00FB4051">
        <w:rPr>
          <w:rFonts w:asciiTheme="minorHAnsi" w:hAnsiTheme="minorHAnsi" w:cstheme="minorHAnsi"/>
          <w:spacing w:val="-1"/>
        </w:rPr>
        <w:t>Definitions</w:t>
      </w:r>
      <w:bookmarkEnd w:id="2"/>
    </w:p>
    <w:p w:rsidR="00D946B6" w:rsidRPr="00FB4051" w:rsidRDefault="00D946B6" w:rsidP="00D946B6">
      <w:pPr>
        <w:spacing w:line="276" w:lineRule="auto"/>
        <w:jc w:val="both"/>
        <w:rPr>
          <w:rFonts w:eastAsia="Corbel" w:cstheme="minorHAnsi"/>
          <w:b/>
          <w:bCs/>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b/>
          <w:bCs/>
        </w:rPr>
        <w:t>Audit Committee</w:t>
      </w:r>
      <w:r w:rsidRPr="00FB4051">
        <w:rPr>
          <w:rFonts w:asciiTheme="minorHAnsi" w:hAnsiTheme="minorHAnsi" w:cstheme="minorHAnsi"/>
        </w:rPr>
        <w:t>” or “</w:t>
      </w:r>
      <w:r w:rsidRPr="00FB4051">
        <w:rPr>
          <w:rFonts w:asciiTheme="minorHAnsi" w:hAnsiTheme="minorHAnsi" w:cstheme="minorHAnsi"/>
          <w:b/>
          <w:bCs/>
        </w:rPr>
        <w:t>Committee</w:t>
      </w:r>
      <w:r w:rsidRPr="00FB4051">
        <w:rPr>
          <w:rFonts w:asciiTheme="minorHAnsi" w:hAnsiTheme="minorHAnsi" w:cstheme="minorHAnsi"/>
        </w:rPr>
        <w:t>” means the committee constituted by the Board of Directors of the Company, from time to time, under the provisions of Regulation 18 of SEBI (Listing Obligations and Disclosure Requirements) Regulations, 2015 and Section 177 of the Companies Act, 2013.</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b/>
          <w:bCs/>
          <w:spacing w:val="-1"/>
        </w:rPr>
        <w:t>“The</w:t>
      </w:r>
      <w:r w:rsidRPr="00FB4051">
        <w:rPr>
          <w:rFonts w:asciiTheme="minorHAnsi" w:hAnsiTheme="minorHAnsi" w:cstheme="minorHAnsi"/>
          <w:b/>
          <w:bCs/>
          <w:spacing w:val="9"/>
        </w:rPr>
        <w:t xml:space="preserve"> </w:t>
      </w:r>
      <w:r w:rsidRPr="00FB4051">
        <w:rPr>
          <w:rFonts w:asciiTheme="minorHAnsi" w:hAnsiTheme="minorHAnsi" w:cstheme="minorHAnsi"/>
          <w:b/>
          <w:bCs/>
          <w:spacing w:val="-1"/>
        </w:rPr>
        <w:t>Act”</w:t>
      </w:r>
      <w:r w:rsidRPr="00FB4051">
        <w:rPr>
          <w:rFonts w:asciiTheme="minorHAnsi" w:hAnsiTheme="minorHAnsi" w:cstheme="minorHAnsi"/>
          <w:b/>
          <w:bCs/>
          <w:spacing w:val="13"/>
        </w:rPr>
        <w:t xml:space="preserve"> </w:t>
      </w:r>
      <w:r w:rsidRPr="00FB4051">
        <w:rPr>
          <w:rFonts w:asciiTheme="minorHAnsi" w:hAnsiTheme="minorHAnsi" w:cstheme="minorHAnsi"/>
          <w:spacing w:val="-1"/>
        </w:rPr>
        <w:t>means</w:t>
      </w:r>
      <w:r w:rsidRPr="00FB4051">
        <w:rPr>
          <w:rFonts w:asciiTheme="minorHAnsi" w:hAnsiTheme="minorHAnsi" w:cstheme="minorHAnsi"/>
          <w:spacing w:val="10"/>
        </w:rPr>
        <w:t xml:space="preserve"> </w:t>
      </w:r>
      <w:r w:rsidRPr="00FB4051">
        <w:rPr>
          <w:rFonts w:asciiTheme="minorHAnsi" w:hAnsiTheme="minorHAnsi" w:cstheme="minorHAnsi"/>
        </w:rPr>
        <w:t>the</w:t>
      </w:r>
      <w:r w:rsidRPr="00FB4051">
        <w:rPr>
          <w:rFonts w:asciiTheme="minorHAnsi" w:hAnsiTheme="minorHAnsi" w:cstheme="minorHAnsi"/>
          <w:spacing w:val="10"/>
        </w:rPr>
        <w:t xml:space="preserve"> </w:t>
      </w:r>
      <w:r w:rsidRPr="00FB4051">
        <w:rPr>
          <w:rFonts w:asciiTheme="minorHAnsi" w:hAnsiTheme="minorHAnsi" w:cstheme="minorHAnsi"/>
          <w:spacing w:val="-1"/>
        </w:rPr>
        <w:t>Companies</w:t>
      </w:r>
      <w:r w:rsidRPr="00FB4051">
        <w:rPr>
          <w:rFonts w:asciiTheme="minorHAnsi" w:hAnsiTheme="minorHAnsi" w:cstheme="minorHAnsi"/>
          <w:spacing w:val="11"/>
        </w:rPr>
        <w:t xml:space="preserve"> </w:t>
      </w:r>
      <w:r w:rsidRPr="00FB4051">
        <w:rPr>
          <w:rFonts w:asciiTheme="minorHAnsi" w:hAnsiTheme="minorHAnsi" w:cstheme="minorHAnsi"/>
          <w:spacing w:val="-1"/>
        </w:rPr>
        <w:t>Act,</w:t>
      </w:r>
      <w:r w:rsidRPr="00FB4051">
        <w:rPr>
          <w:rFonts w:asciiTheme="minorHAnsi" w:hAnsiTheme="minorHAnsi" w:cstheme="minorHAnsi"/>
          <w:spacing w:val="10"/>
        </w:rPr>
        <w:t xml:space="preserve"> </w:t>
      </w:r>
      <w:r w:rsidRPr="00FB4051">
        <w:rPr>
          <w:rFonts w:asciiTheme="minorHAnsi" w:hAnsiTheme="minorHAnsi" w:cstheme="minorHAnsi"/>
          <w:spacing w:val="-1"/>
        </w:rPr>
        <w:t>2013,</w:t>
      </w:r>
      <w:r w:rsidRPr="00FB4051">
        <w:rPr>
          <w:rFonts w:asciiTheme="minorHAnsi" w:hAnsiTheme="minorHAnsi" w:cstheme="minorHAnsi"/>
          <w:spacing w:val="12"/>
        </w:rPr>
        <w:t xml:space="preserve"> </w:t>
      </w:r>
      <w:r w:rsidRPr="00FB4051">
        <w:rPr>
          <w:rFonts w:asciiTheme="minorHAnsi" w:hAnsiTheme="minorHAnsi" w:cstheme="minorHAnsi"/>
          <w:spacing w:val="-1"/>
        </w:rPr>
        <w:t>together</w:t>
      </w:r>
      <w:r w:rsidRPr="00FB4051">
        <w:rPr>
          <w:rFonts w:asciiTheme="minorHAnsi" w:hAnsiTheme="minorHAnsi" w:cstheme="minorHAnsi"/>
          <w:spacing w:val="11"/>
        </w:rPr>
        <w:t xml:space="preserve"> </w:t>
      </w:r>
      <w:r w:rsidRPr="00FB4051">
        <w:rPr>
          <w:rFonts w:asciiTheme="minorHAnsi" w:hAnsiTheme="minorHAnsi" w:cstheme="minorHAnsi"/>
          <w:spacing w:val="-1"/>
        </w:rPr>
        <w:t>with</w:t>
      </w:r>
      <w:r w:rsidRPr="00FB4051">
        <w:rPr>
          <w:rFonts w:asciiTheme="minorHAnsi" w:hAnsiTheme="minorHAnsi" w:cstheme="minorHAnsi"/>
          <w:spacing w:val="11"/>
        </w:rPr>
        <w:t xml:space="preserve"> </w:t>
      </w:r>
      <w:r w:rsidRPr="00FB4051">
        <w:rPr>
          <w:rFonts w:asciiTheme="minorHAnsi" w:hAnsiTheme="minorHAnsi" w:cstheme="minorHAnsi"/>
        </w:rPr>
        <w:t>the</w:t>
      </w:r>
      <w:r w:rsidRPr="00FB4051">
        <w:rPr>
          <w:rFonts w:asciiTheme="minorHAnsi" w:hAnsiTheme="minorHAnsi" w:cstheme="minorHAnsi"/>
          <w:spacing w:val="10"/>
        </w:rPr>
        <w:t xml:space="preserve"> </w:t>
      </w:r>
      <w:r w:rsidRPr="00FB4051">
        <w:rPr>
          <w:rFonts w:asciiTheme="minorHAnsi" w:hAnsiTheme="minorHAnsi" w:cstheme="minorHAnsi"/>
          <w:spacing w:val="-1"/>
        </w:rPr>
        <w:t>Rules</w:t>
      </w:r>
      <w:r w:rsidRPr="00FB4051">
        <w:rPr>
          <w:rFonts w:asciiTheme="minorHAnsi" w:hAnsiTheme="minorHAnsi" w:cstheme="minorHAnsi"/>
          <w:spacing w:val="13"/>
        </w:rPr>
        <w:t xml:space="preserve"> </w:t>
      </w:r>
      <w:r w:rsidRPr="00FB4051">
        <w:rPr>
          <w:rFonts w:asciiTheme="minorHAnsi" w:hAnsiTheme="minorHAnsi" w:cstheme="minorHAnsi"/>
          <w:spacing w:val="-1"/>
        </w:rPr>
        <w:t>notified</w:t>
      </w:r>
      <w:r w:rsidRPr="00FB4051">
        <w:rPr>
          <w:rFonts w:asciiTheme="minorHAnsi" w:hAnsiTheme="minorHAnsi" w:cstheme="minorHAnsi"/>
          <w:spacing w:val="10"/>
        </w:rPr>
        <w:t xml:space="preserve"> </w:t>
      </w:r>
      <w:r w:rsidRPr="00FB4051">
        <w:rPr>
          <w:rFonts w:asciiTheme="minorHAnsi" w:hAnsiTheme="minorHAnsi" w:cstheme="minorHAnsi"/>
          <w:spacing w:val="-1"/>
        </w:rPr>
        <w:t>thereunder</w:t>
      </w:r>
      <w:r w:rsidRPr="00FB4051">
        <w:rPr>
          <w:rFonts w:asciiTheme="minorHAnsi" w:hAnsiTheme="minorHAnsi" w:cstheme="minorHAnsi"/>
          <w:spacing w:val="69"/>
        </w:rPr>
        <w:t xml:space="preserve"> </w:t>
      </w:r>
      <w:r w:rsidRPr="00FB4051">
        <w:rPr>
          <w:rFonts w:asciiTheme="minorHAnsi" w:hAnsiTheme="minorHAnsi" w:cstheme="minorHAnsi"/>
          <w:spacing w:val="-1"/>
        </w:rPr>
        <w:t>including</w:t>
      </w:r>
      <w:r w:rsidRPr="00FB4051">
        <w:rPr>
          <w:rFonts w:asciiTheme="minorHAnsi" w:hAnsiTheme="minorHAnsi" w:cstheme="minorHAnsi"/>
          <w:spacing w:val="42"/>
        </w:rPr>
        <w:t xml:space="preserve"> </w:t>
      </w:r>
      <w:r w:rsidRPr="00FB4051">
        <w:rPr>
          <w:rFonts w:asciiTheme="minorHAnsi" w:hAnsiTheme="minorHAnsi" w:cstheme="minorHAnsi"/>
          <w:spacing w:val="-1"/>
        </w:rPr>
        <w:t>any</w:t>
      </w:r>
      <w:r w:rsidRPr="00FB4051">
        <w:rPr>
          <w:rFonts w:asciiTheme="minorHAnsi" w:hAnsiTheme="minorHAnsi" w:cstheme="minorHAnsi"/>
          <w:spacing w:val="42"/>
        </w:rPr>
        <w:t xml:space="preserve"> </w:t>
      </w:r>
      <w:r w:rsidRPr="00FB4051">
        <w:rPr>
          <w:rFonts w:asciiTheme="minorHAnsi" w:hAnsiTheme="minorHAnsi" w:cstheme="minorHAnsi"/>
          <w:spacing w:val="-2"/>
        </w:rPr>
        <w:t>statutory</w:t>
      </w:r>
      <w:r w:rsidRPr="00FB4051">
        <w:rPr>
          <w:rFonts w:asciiTheme="minorHAnsi" w:hAnsiTheme="minorHAnsi" w:cstheme="minorHAnsi"/>
          <w:spacing w:val="42"/>
        </w:rPr>
        <w:t xml:space="preserve"> </w:t>
      </w:r>
      <w:r w:rsidRPr="00FB4051">
        <w:rPr>
          <w:rFonts w:asciiTheme="minorHAnsi" w:hAnsiTheme="minorHAnsi" w:cstheme="minorHAnsi"/>
          <w:spacing w:val="-1"/>
        </w:rPr>
        <w:t>modifications</w:t>
      </w:r>
      <w:r w:rsidRPr="00FB4051">
        <w:rPr>
          <w:rFonts w:asciiTheme="minorHAnsi" w:hAnsiTheme="minorHAnsi" w:cstheme="minorHAnsi"/>
          <w:spacing w:val="41"/>
        </w:rPr>
        <w:t xml:space="preserve"> </w:t>
      </w:r>
      <w:r w:rsidRPr="00FB4051">
        <w:rPr>
          <w:rFonts w:asciiTheme="minorHAnsi" w:hAnsiTheme="minorHAnsi" w:cstheme="minorHAnsi"/>
          <w:spacing w:val="-1"/>
        </w:rPr>
        <w:t>or</w:t>
      </w:r>
      <w:r w:rsidRPr="00FB4051">
        <w:rPr>
          <w:rFonts w:asciiTheme="minorHAnsi" w:hAnsiTheme="minorHAnsi" w:cstheme="minorHAnsi"/>
          <w:spacing w:val="1"/>
        </w:rPr>
        <w:t xml:space="preserve"> </w:t>
      </w:r>
      <w:r w:rsidRPr="00FB4051">
        <w:rPr>
          <w:rFonts w:asciiTheme="minorHAnsi" w:hAnsiTheme="minorHAnsi" w:cstheme="minorHAnsi"/>
          <w:spacing w:val="-1"/>
        </w:rPr>
        <w:t>re-enactments</w:t>
      </w:r>
      <w:r w:rsidRPr="00FB4051">
        <w:rPr>
          <w:rFonts w:asciiTheme="minorHAnsi" w:hAnsiTheme="minorHAnsi" w:cstheme="minorHAnsi"/>
          <w:spacing w:val="41"/>
        </w:rPr>
        <w:t xml:space="preserve"> </w:t>
      </w:r>
      <w:r w:rsidRPr="00FB4051">
        <w:rPr>
          <w:rFonts w:asciiTheme="minorHAnsi" w:hAnsiTheme="minorHAnsi" w:cstheme="minorHAnsi"/>
          <w:spacing w:val="-1"/>
        </w:rPr>
        <w:t>thereof</w:t>
      </w:r>
      <w:r w:rsidRPr="00FB4051">
        <w:rPr>
          <w:rFonts w:asciiTheme="minorHAnsi" w:hAnsiTheme="minorHAnsi" w:cstheme="minorHAnsi"/>
          <w:spacing w:val="41"/>
        </w:rPr>
        <w:t xml:space="preserve"> </w:t>
      </w:r>
      <w:r w:rsidRPr="00FB4051">
        <w:rPr>
          <w:rFonts w:asciiTheme="minorHAnsi" w:hAnsiTheme="minorHAnsi" w:cstheme="minorHAnsi"/>
          <w:spacing w:val="-1"/>
        </w:rPr>
        <w:t>for</w:t>
      </w:r>
      <w:r w:rsidRPr="00FB4051">
        <w:rPr>
          <w:rFonts w:asciiTheme="minorHAnsi" w:hAnsiTheme="minorHAnsi" w:cstheme="minorHAnsi"/>
          <w:spacing w:val="42"/>
        </w:rPr>
        <w:t xml:space="preserve"> </w:t>
      </w:r>
      <w:r w:rsidRPr="00FB4051">
        <w:rPr>
          <w:rFonts w:asciiTheme="minorHAnsi" w:hAnsiTheme="minorHAnsi" w:cstheme="minorHAnsi"/>
          <w:spacing w:val="-2"/>
        </w:rPr>
        <w:t>the</w:t>
      </w:r>
      <w:r w:rsidRPr="00FB4051">
        <w:rPr>
          <w:rFonts w:asciiTheme="minorHAnsi" w:hAnsiTheme="minorHAnsi" w:cstheme="minorHAnsi"/>
          <w:spacing w:val="42"/>
        </w:rPr>
        <w:t xml:space="preserve"> </w:t>
      </w:r>
      <w:r w:rsidRPr="00FB4051">
        <w:rPr>
          <w:rFonts w:asciiTheme="minorHAnsi" w:hAnsiTheme="minorHAnsi" w:cstheme="minorHAnsi"/>
          <w:spacing w:val="-1"/>
        </w:rPr>
        <w:t>time</w:t>
      </w:r>
      <w:r w:rsidRPr="00FB4051">
        <w:rPr>
          <w:rFonts w:asciiTheme="minorHAnsi" w:hAnsiTheme="minorHAnsi" w:cstheme="minorHAnsi"/>
          <w:spacing w:val="40"/>
        </w:rPr>
        <w:t xml:space="preserve"> </w:t>
      </w:r>
      <w:r w:rsidRPr="00FB4051">
        <w:rPr>
          <w:rFonts w:asciiTheme="minorHAnsi" w:hAnsiTheme="minorHAnsi" w:cstheme="minorHAnsi"/>
          <w:spacing w:val="-1"/>
        </w:rPr>
        <w:t>being</w:t>
      </w:r>
      <w:r w:rsidRPr="00FB4051">
        <w:rPr>
          <w:rFonts w:asciiTheme="minorHAnsi" w:hAnsiTheme="minorHAnsi" w:cstheme="minorHAnsi"/>
          <w:spacing w:val="42"/>
        </w:rPr>
        <w:t xml:space="preserve"> </w:t>
      </w:r>
      <w:r w:rsidRPr="00FB4051">
        <w:rPr>
          <w:rFonts w:asciiTheme="minorHAnsi" w:hAnsiTheme="minorHAnsi" w:cstheme="minorHAnsi"/>
          <w:spacing w:val="-2"/>
        </w:rPr>
        <w:t>in</w:t>
      </w:r>
      <w:r w:rsidRPr="00FB4051">
        <w:rPr>
          <w:rFonts w:asciiTheme="minorHAnsi" w:hAnsiTheme="minorHAnsi" w:cstheme="minorHAnsi"/>
          <w:spacing w:val="43"/>
        </w:rPr>
        <w:t xml:space="preserve"> </w:t>
      </w:r>
      <w:r w:rsidRPr="00FB4051">
        <w:rPr>
          <w:rFonts w:asciiTheme="minorHAnsi" w:hAnsiTheme="minorHAnsi" w:cstheme="minorHAnsi"/>
          <w:spacing w:val="-1"/>
        </w:rPr>
        <w:t>force</w:t>
      </w:r>
      <w:r w:rsidRPr="00FB4051">
        <w:rPr>
          <w:rFonts w:asciiTheme="minorHAnsi" w:hAnsiTheme="minorHAnsi" w:cstheme="minorHAnsi"/>
          <w:spacing w:val="71"/>
        </w:rPr>
        <w:t xml:space="preserve"> </w:t>
      </w:r>
      <w:r w:rsidRPr="00FB4051">
        <w:rPr>
          <w:rFonts w:asciiTheme="minorHAnsi" w:hAnsiTheme="minorHAnsi" w:cstheme="minorHAnsi"/>
          <w:spacing w:val="-1"/>
        </w:rPr>
        <w:t>(hereinafter</w:t>
      </w:r>
      <w:r w:rsidRPr="00FB4051">
        <w:rPr>
          <w:rFonts w:asciiTheme="minorHAnsi" w:hAnsiTheme="minorHAnsi" w:cstheme="minorHAnsi"/>
        </w:rPr>
        <w:t xml:space="preserve"> </w:t>
      </w:r>
      <w:r w:rsidRPr="00FB4051">
        <w:rPr>
          <w:rFonts w:asciiTheme="minorHAnsi" w:hAnsiTheme="minorHAnsi" w:cstheme="minorHAnsi"/>
          <w:spacing w:val="-1"/>
        </w:rPr>
        <w:t>referred</w:t>
      </w:r>
      <w:r w:rsidRPr="00FB4051">
        <w:rPr>
          <w:rFonts w:asciiTheme="minorHAnsi" w:hAnsiTheme="minorHAnsi" w:cstheme="minorHAnsi"/>
          <w:spacing w:val="-3"/>
        </w:rPr>
        <w:t xml:space="preserve"> </w:t>
      </w:r>
      <w:r w:rsidRPr="00FB4051">
        <w:rPr>
          <w:rFonts w:asciiTheme="minorHAnsi" w:hAnsiTheme="minorHAnsi" w:cstheme="minorHAnsi"/>
        </w:rPr>
        <w:t>to</w:t>
      </w:r>
      <w:r w:rsidRPr="00FB4051">
        <w:rPr>
          <w:rFonts w:asciiTheme="minorHAnsi" w:hAnsiTheme="minorHAnsi" w:cstheme="minorHAnsi"/>
          <w:spacing w:val="-1"/>
        </w:rPr>
        <w:t xml:space="preserve"> as</w:t>
      </w:r>
      <w:r w:rsidRPr="00FB4051">
        <w:rPr>
          <w:rFonts w:asciiTheme="minorHAnsi" w:hAnsiTheme="minorHAnsi" w:cstheme="minorHAnsi"/>
          <w:spacing w:val="-4"/>
        </w:rPr>
        <w:t xml:space="preserve"> </w:t>
      </w:r>
      <w:r w:rsidRPr="00FB4051">
        <w:rPr>
          <w:rFonts w:asciiTheme="minorHAnsi" w:hAnsiTheme="minorHAnsi" w:cstheme="minorHAnsi"/>
          <w:spacing w:val="-1"/>
        </w:rPr>
        <w:t>“Act”).</w:t>
      </w:r>
    </w:p>
    <w:p w:rsidR="00D946B6" w:rsidRPr="00FB4051" w:rsidRDefault="00D946B6" w:rsidP="00D946B6">
      <w:pPr>
        <w:spacing w:line="276" w:lineRule="auto"/>
        <w:jc w:val="both"/>
        <w:rPr>
          <w:rFonts w:eastAsia="Corbel"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b/>
          <w:bCs/>
          <w:spacing w:val="-1"/>
        </w:rPr>
        <w:t>“Accounting</w:t>
      </w:r>
      <w:r w:rsidRPr="00FB4051">
        <w:rPr>
          <w:rFonts w:asciiTheme="minorHAnsi" w:hAnsiTheme="minorHAnsi" w:cstheme="minorHAnsi"/>
          <w:b/>
          <w:bCs/>
          <w:spacing w:val="38"/>
        </w:rPr>
        <w:t xml:space="preserve"> </w:t>
      </w:r>
      <w:r w:rsidRPr="00FB4051">
        <w:rPr>
          <w:rFonts w:asciiTheme="minorHAnsi" w:hAnsiTheme="minorHAnsi" w:cstheme="minorHAnsi"/>
          <w:b/>
          <w:bCs/>
          <w:spacing w:val="-1"/>
        </w:rPr>
        <w:t>Standards”</w:t>
      </w:r>
      <w:r w:rsidRPr="00FB4051">
        <w:rPr>
          <w:rFonts w:asciiTheme="minorHAnsi" w:hAnsiTheme="minorHAnsi" w:cstheme="minorHAnsi"/>
          <w:b/>
          <w:bCs/>
          <w:spacing w:val="35"/>
        </w:rPr>
        <w:t xml:space="preserve"> </w:t>
      </w:r>
      <w:r w:rsidRPr="00FB4051">
        <w:rPr>
          <w:rFonts w:asciiTheme="minorHAnsi" w:hAnsiTheme="minorHAnsi" w:cstheme="minorHAnsi"/>
        </w:rPr>
        <w:t>means</w:t>
      </w:r>
      <w:r w:rsidRPr="00FB4051">
        <w:rPr>
          <w:rFonts w:asciiTheme="minorHAnsi" w:hAnsiTheme="minorHAnsi" w:cstheme="minorHAnsi"/>
          <w:spacing w:val="36"/>
        </w:rPr>
        <w:t xml:space="preserve"> </w:t>
      </w:r>
      <w:r w:rsidRPr="00FB4051">
        <w:rPr>
          <w:rFonts w:asciiTheme="minorHAnsi" w:hAnsiTheme="minorHAnsi" w:cstheme="minorHAnsi"/>
          <w:spacing w:val="-2"/>
        </w:rPr>
        <w:t>the</w:t>
      </w:r>
      <w:r w:rsidRPr="00FB4051">
        <w:rPr>
          <w:rFonts w:asciiTheme="minorHAnsi" w:hAnsiTheme="minorHAnsi" w:cstheme="minorHAnsi"/>
          <w:spacing w:val="38"/>
        </w:rPr>
        <w:t xml:space="preserve"> </w:t>
      </w:r>
      <w:r w:rsidRPr="00FB4051">
        <w:rPr>
          <w:rFonts w:asciiTheme="minorHAnsi" w:hAnsiTheme="minorHAnsi" w:cstheme="minorHAnsi"/>
          <w:spacing w:val="-1"/>
        </w:rPr>
        <w:t>standards</w:t>
      </w:r>
      <w:r w:rsidRPr="00FB4051">
        <w:rPr>
          <w:rFonts w:asciiTheme="minorHAnsi" w:hAnsiTheme="minorHAnsi" w:cstheme="minorHAnsi"/>
          <w:spacing w:val="36"/>
        </w:rPr>
        <w:t xml:space="preserve"> </w:t>
      </w:r>
      <w:r w:rsidRPr="00FB4051">
        <w:rPr>
          <w:rFonts w:asciiTheme="minorHAnsi" w:hAnsiTheme="minorHAnsi" w:cstheme="minorHAnsi"/>
          <w:spacing w:val="-1"/>
        </w:rPr>
        <w:t>of</w:t>
      </w:r>
      <w:r w:rsidRPr="00FB4051">
        <w:rPr>
          <w:rFonts w:asciiTheme="minorHAnsi" w:hAnsiTheme="minorHAnsi" w:cstheme="minorHAnsi"/>
          <w:spacing w:val="36"/>
        </w:rPr>
        <w:t xml:space="preserve"> </w:t>
      </w:r>
      <w:r w:rsidRPr="00FB4051">
        <w:rPr>
          <w:rFonts w:asciiTheme="minorHAnsi" w:hAnsiTheme="minorHAnsi" w:cstheme="minorHAnsi"/>
          <w:spacing w:val="-1"/>
        </w:rPr>
        <w:t>accounting</w:t>
      </w:r>
      <w:r w:rsidRPr="00FB4051">
        <w:rPr>
          <w:rFonts w:asciiTheme="minorHAnsi" w:hAnsiTheme="minorHAnsi" w:cstheme="minorHAnsi"/>
          <w:spacing w:val="37"/>
        </w:rPr>
        <w:t xml:space="preserve"> </w:t>
      </w:r>
      <w:r w:rsidRPr="00FB4051">
        <w:rPr>
          <w:rFonts w:asciiTheme="minorHAnsi" w:hAnsiTheme="minorHAnsi" w:cstheme="minorHAnsi"/>
          <w:spacing w:val="-1"/>
        </w:rPr>
        <w:t>or</w:t>
      </w:r>
      <w:r w:rsidRPr="00FB4051">
        <w:rPr>
          <w:rFonts w:asciiTheme="minorHAnsi" w:hAnsiTheme="minorHAnsi" w:cstheme="minorHAnsi"/>
          <w:spacing w:val="37"/>
        </w:rPr>
        <w:t xml:space="preserve"> </w:t>
      </w:r>
      <w:r w:rsidRPr="00FB4051">
        <w:rPr>
          <w:rFonts w:asciiTheme="minorHAnsi" w:hAnsiTheme="minorHAnsi" w:cstheme="minorHAnsi"/>
          <w:spacing w:val="-1"/>
        </w:rPr>
        <w:t>any</w:t>
      </w:r>
      <w:r w:rsidRPr="00FB4051">
        <w:rPr>
          <w:rFonts w:asciiTheme="minorHAnsi" w:hAnsiTheme="minorHAnsi" w:cstheme="minorHAnsi"/>
          <w:spacing w:val="37"/>
        </w:rPr>
        <w:t xml:space="preserve"> </w:t>
      </w:r>
      <w:r w:rsidRPr="00FB4051">
        <w:rPr>
          <w:rFonts w:asciiTheme="minorHAnsi" w:hAnsiTheme="minorHAnsi" w:cstheme="minorHAnsi"/>
          <w:spacing w:val="-1"/>
        </w:rPr>
        <w:t>addendum</w:t>
      </w:r>
      <w:r w:rsidRPr="00FB4051">
        <w:rPr>
          <w:rFonts w:asciiTheme="minorHAnsi" w:hAnsiTheme="minorHAnsi" w:cstheme="minorHAnsi"/>
          <w:spacing w:val="36"/>
        </w:rPr>
        <w:t xml:space="preserve"> </w:t>
      </w:r>
      <w:r w:rsidRPr="00FB4051">
        <w:rPr>
          <w:rFonts w:asciiTheme="minorHAnsi" w:hAnsiTheme="minorHAnsi" w:cstheme="minorHAnsi"/>
          <w:spacing w:val="-1"/>
        </w:rPr>
        <w:t>thereto</w:t>
      </w:r>
      <w:r w:rsidRPr="00FB4051">
        <w:rPr>
          <w:rFonts w:asciiTheme="minorHAnsi" w:hAnsiTheme="minorHAnsi" w:cstheme="minorHAnsi"/>
          <w:spacing w:val="37"/>
        </w:rPr>
        <w:t xml:space="preserve"> </w:t>
      </w:r>
      <w:r w:rsidRPr="00FB4051">
        <w:rPr>
          <w:rFonts w:asciiTheme="minorHAnsi" w:hAnsiTheme="minorHAnsi" w:cstheme="minorHAnsi"/>
          <w:spacing w:val="-2"/>
        </w:rPr>
        <w:t>for</w:t>
      </w:r>
      <w:r w:rsidRPr="00FB4051">
        <w:rPr>
          <w:rFonts w:asciiTheme="minorHAnsi" w:hAnsiTheme="minorHAnsi" w:cstheme="minorHAnsi"/>
          <w:spacing w:val="51"/>
        </w:rPr>
        <w:t xml:space="preserve"> </w:t>
      </w:r>
      <w:r w:rsidRPr="00FB4051">
        <w:rPr>
          <w:rFonts w:asciiTheme="minorHAnsi" w:hAnsiTheme="minorHAnsi" w:cstheme="minorHAnsi"/>
          <w:spacing w:val="-1"/>
        </w:rPr>
        <w:t>companies</w:t>
      </w:r>
      <w:r w:rsidRPr="00FB4051">
        <w:rPr>
          <w:rFonts w:asciiTheme="minorHAnsi" w:hAnsiTheme="minorHAnsi" w:cstheme="minorHAnsi"/>
          <w:spacing w:val="-4"/>
        </w:rPr>
        <w:t xml:space="preserve"> </w:t>
      </w:r>
      <w:r w:rsidRPr="00FB4051">
        <w:rPr>
          <w:rFonts w:asciiTheme="minorHAnsi" w:hAnsiTheme="minorHAnsi" w:cstheme="minorHAnsi"/>
          <w:spacing w:val="-1"/>
        </w:rPr>
        <w:t>or</w:t>
      </w:r>
      <w:r w:rsidRPr="00FB4051">
        <w:rPr>
          <w:rFonts w:asciiTheme="minorHAnsi" w:hAnsiTheme="minorHAnsi" w:cstheme="minorHAnsi"/>
        </w:rPr>
        <w:t xml:space="preserve"> </w:t>
      </w:r>
      <w:r w:rsidRPr="00FB4051">
        <w:rPr>
          <w:rFonts w:asciiTheme="minorHAnsi" w:hAnsiTheme="minorHAnsi" w:cstheme="minorHAnsi"/>
          <w:spacing w:val="-1"/>
        </w:rPr>
        <w:t>class</w:t>
      </w:r>
      <w:r w:rsidRPr="00FB4051">
        <w:rPr>
          <w:rFonts w:asciiTheme="minorHAnsi" w:hAnsiTheme="minorHAnsi" w:cstheme="minorHAnsi"/>
          <w:spacing w:val="-5"/>
        </w:rPr>
        <w:t xml:space="preserve"> </w:t>
      </w:r>
      <w:r w:rsidRPr="00FB4051">
        <w:rPr>
          <w:rFonts w:asciiTheme="minorHAnsi" w:hAnsiTheme="minorHAnsi" w:cstheme="minorHAnsi"/>
          <w:spacing w:val="-1"/>
        </w:rPr>
        <w:t>of</w:t>
      </w:r>
      <w:r w:rsidRPr="00FB4051">
        <w:rPr>
          <w:rFonts w:asciiTheme="minorHAnsi" w:hAnsiTheme="minorHAnsi" w:cstheme="minorHAnsi"/>
          <w:spacing w:val="-4"/>
        </w:rPr>
        <w:t xml:space="preserve"> </w:t>
      </w:r>
      <w:r w:rsidRPr="00FB4051">
        <w:rPr>
          <w:rFonts w:asciiTheme="minorHAnsi" w:hAnsiTheme="minorHAnsi" w:cstheme="minorHAnsi"/>
          <w:spacing w:val="-1"/>
        </w:rPr>
        <w:t>companies</w:t>
      </w:r>
      <w:r w:rsidRPr="00FB4051">
        <w:rPr>
          <w:rFonts w:asciiTheme="minorHAnsi" w:hAnsiTheme="minorHAnsi" w:cstheme="minorHAnsi"/>
          <w:spacing w:val="-3"/>
        </w:rPr>
        <w:t xml:space="preserve"> </w:t>
      </w:r>
      <w:r w:rsidRPr="00FB4051">
        <w:rPr>
          <w:rFonts w:asciiTheme="minorHAnsi" w:hAnsiTheme="minorHAnsi" w:cstheme="minorHAnsi"/>
          <w:spacing w:val="-1"/>
        </w:rPr>
        <w:t>referred</w:t>
      </w:r>
      <w:r w:rsidRPr="00FB4051">
        <w:rPr>
          <w:rFonts w:asciiTheme="minorHAnsi" w:hAnsiTheme="minorHAnsi" w:cstheme="minorHAnsi"/>
          <w:spacing w:val="-4"/>
        </w:rPr>
        <w:t xml:space="preserve"> </w:t>
      </w:r>
      <w:r w:rsidRPr="00FB4051">
        <w:rPr>
          <w:rFonts w:asciiTheme="minorHAnsi" w:hAnsiTheme="minorHAnsi" w:cstheme="minorHAnsi"/>
        </w:rPr>
        <w:t>to</w:t>
      </w:r>
      <w:r w:rsidRPr="00FB4051">
        <w:rPr>
          <w:rFonts w:asciiTheme="minorHAnsi" w:hAnsiTheme="minorHAnsi" w:cstheme="minorHAnsi"/>
          <w:spacing w:val="-1"/>
        </w:rPr>
        <w:t xml:space="preserve"> </w:t>
      </w:r>
      <w:r w:rsidRPr="00FB4051">
        <w:rPr>
          <w:rFonts w:asciiTheme="minorHAnsi" w:hAnsiTheme="minorHAnsi" w:cstheme="minorHAnsi"/>
          <w:spacing w:val="-2"/>
        </w:rPr>
        <w:t>in</w:t>
      </w:r>
      <w:r w:rsidRPr="00FB4051">
        <w:rPr>
          <w:rFonts w:asciiTheme="minorHAnsi" w:hAnsiTheme="minorHAnsi" w:cstheme="minorHAnsi"/>
        </w:rPr>
        <w:t xml:space="preserve"> </w:t>
      </w:r>
      <w:r w:rsidRPr="00FB4051">
        <w:rPr>
          <w:rFonts w:asciiTheme="minorHAnsi" w:hAnsiTheme="minorHAnsi" w:cstheme="minorHAnsi"/>
          <w:spacing w:val="-1"/>
        </w:rPr>
        <w:t>Section</w:t>
      </w:r>
      <w:r w:rsidRPr="00FB4051">
        <w:rPr>
          <w:rFonts w:asciiTheme="minorHAnsi" w:hAnsiTheme="minorHAnsi" w:cstheme="minorHAnsi"/>
        </w:rPr>
        <w:t xml:space="preserve"> </w:t>
      </w:r>
      <w:r w:rsidRPr="00FB4051">
        <w:rPr>
          <w:rFonts w:asciiTheme="minorHAnsi" w:hAnsiTheme="minorHAnsi" w:cstheme="minorHAnsi"/>
          <w:spacing w:val="-1"/>
        </w:rPr>
        <w:t>133</w:t>
      </w:r>
      <w:r w:rsidRPr="00FB4051">
        <w:rPr>
          <w:rFonts w:asciiTheme="minorHAnsi" w:hAnsiTheme="minorHAnsi" w:cstheme="minorHAnsi"/>
        </w:rPr>
        <w:t xml:space="preserve"> </w:t>
      </w:r>
      <w:r w:rsidRPr="00FB4051">
        <w:rPr>
          <w:rFonts w:asciiTheme="minorHAnsi" w:hAnsiTheme="minorHAnsi" w:cstheme="minorHAnsi"/>
          <w:spacing w:val="-1"/>
        </w:rPr>
        <w:t>of</w:t>
      </w:r>
      <w:r w:rsidRPr="00FB4051">
        <w:rPr>
          <w:rFonts w:asciiTheme="minorHAnsi" w:hAnsiTheme="minorHAnsi" w:cstheme="minorHAnsi"/>
          <w:spacing w:val="-3"/>
        </w:rPr>
        <w:t xml:space="preserve"> </w:t>
      </w:r>
      <w:r w:rsidRPr="00FB4051">
        <w:rPr>
          <w:rFonts w:asciiTheme="minorHAnsi" w:hAnsiTheme="minorHAnsi" w:cstheme="minorHAnsi"/>
        </w:rPr>
        <w:t>the</w:t>
      </w:r>
      <w:r w:rsidRPr="00FB4051">
        <w:rPr>
          <w:rFonts w:asciiTheme="minorHAnsi" w:hAnsiTheme="minorHAnsi" w:cstheme="minorHAnsi"/>
          <w:spacing w:val="-3"/>
        </w:rPr>
        <w:t xml:space="preserve"> </w:t>
      </w:r>
      <w:r w:rsidRPr="00FB4051">
        <w:rPr>
          <w:rFonts w:asciiTheme="minorHAnsi" w:hAnsiTheme="minorHAnsi" w:cstheme="minorHAnsi"/>
          <w:spacing w:val="-2"/>
        </w:rPr>
        <w:t>Act.</w:t>
      </w:r>
    </w:p>
    <w:p w:rsidR="00D946B6" w:rsidRPr="00FB4051" w:rsidRDefault="00D946B6" w:rsidP="00D946B6">
      <w:pPr>
        <w:spacing w:line="276" w:lineRule="auto"/>
        <w:jc w:val="both"/>
        <w:rPr>
          <w:rFonts w:eastAsia="Corbel"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b/>
          <w:bCs/>
          <w:spacing w:val="-1"/>
        </w:rPr>
        <w:t>“Associate</w:t>
      </w:r>
      <w:r w:rsidRPr="00FB4051">
        <w:rPr>
          <w:rFonts w:asciiTheme="minorHAnsi" w:hAnsiTheme="minorHAnsi" w:cstheme="minorHAnsi"/>
          <w:b/>
          <w:bCs/>
          <w:spacing w:val="11"/>
        </w:rPr>
        <w:t xml:space="preserve"> </w:t>
      </w:r>
      <w:r w:rsidRPr="00FB4051">
        <w:rPr>
          <w:rFonts w:asciiTheme="minorHAnsi" w:hAnsiTheme="minorHAnsi" w:cstheme="minorHAnsi"/>
          <w:b/>
          <w:bCs/>
          <w:spacing w:val="-1"/>
        </w:rPr>
        <w:t>Company”</w:t>
      </w:r>
      <w:r w:rsidRPr="00FB4051">
        <w:rPr>
          <w:rFonts w:asciiTheme="minorHAnsi" w:hAnsiTheme="minorHAnsi" w:cstheme="minorHAnsi"/>
          <w:b/>
          <w:bCs/>
          <w:spacing w:val="16"/>
        </w:rPr>
        <w:t xml:space="preserve"> </w:t>
      </w:r>
      <w:r w:rsidRPr="00FB4051">
        <w:rPr>
          <w:rFonts w:asciiTheme="minorHAnsi" w:hAnsiTheme="minorHAnsi" w:cstheme="minorHAnsi"/>
          <w:spacing w:val="-1"/>
        </w:rPr>
        <w:t>in</w:t>
      </w:r>
      <w:r w:rsidRPr="00FB4051">
        <w:rPr>
          <w:rFonts w:asciiTheme="minorHAnsi" w:hAnsiTheme="minorHAnsi" w:cstheme="minorHAnsi"/>
          <w:spacing w:val="14"/>
        </w:rPr>
        <w:t xml:space="preserve"> </w:t>
      </w:r>
      <w:r w:rsidRPr="00FB4051">
        <w:rPr>
          <w:rFonts w:asciiTheme="minorHAnsi" w:hAnsiTheme="minorHAnsi" w:cstheme="minorHAnsi"/>
          <w:spacing w:val="-1"/>
        </w:rPr>
        <w:t>relation</w:t>
      </w:r>
      <w:r w:rsidRPr="00FB4051">
        <w:rPr>
          <w:rFonts w:asciiTheme="minorHAnsi" w:hAnsiTheme="minorHAnsi" w:cstheme="minorHAnsi"/>
          <w:spacing w:val="14"/>
        </w:rPr>
        <w:t xml:space="preserve"> </w:t>
      </w:r>
      <w:r w:rsidRPr="00FB4051">
        <w:rPr>
          <w:rFonts w:asciiTheme="minorHAnsi" w:hAnsiTheme="minorHAnsi" w:cstheme="minorHAnsi"/>
          <w:spacing w:val="-1"/>
        </w:rPr>
        <w:t>to</w:t>
      </w:r>
      <w:r w:rsidRPr="00FB4051">
        <w:rPr>
          <w:rFonts w:asciiTheme="minorHAnsi" w:hAnsiTheme="minorHAnsi" w:cstheme="minorHAnsi"/>
          <w:spacing w:val="13"/>
        </w:rPr>
        <w:t xml:space="preserve"> </w:t>
      </w:r>
      <w:r w:rsidRPr="00FB4051">
        <w:rPr>
          <w:rFonts w:asciiTheme="minorHAnsi" w:hAnsiTheme="minorHAnsi" w:cstheme="minorHAnsi"/>
          <w:spacing w:val="-1"/>
        </w:rPr>
        <w:t>another</w:t>
      </w:r>
      <w:r w:rsidRPr="00FB4051">
        <w:rPr>
          <w:rFonts w:asciiTheme="minorHAnsi" w:hAnsiTheme="minorHAnsi" w:cstheme="minorHAnsi"/>
          <w:spacing w:val="14"/>
        </w:rPr>
        <w:t xml:space="preserve"> </w:t>
      </w:r>
      <w:r w:rsidRPr="00FB4051">
        <w:rPr>
          <w:rFonts w:asciiTheme="minorHAnsi" w:hAnsiTheme="minorHAnsi" w:cstheme="minorHAnsi"/>
          <w:spacing w:val="-1"/>
        </w:rPr>
        <w:t>company,</w:t>
      </w:r>
      <w:r w:rsidRPr="00FB4051">
        <w:rPr>
          <w:rFonts w:asciiTheme="minorHAnsi" w:hAnsiTheme="minorHAnsi" w:cstheme="minorHAnsi"/>
          <w:spacing w:val="12"/>
        </w:rPr>
        <w:t xml:space="preserve"> </w:t>
      </w:r>
      <w:r w:rsidRPr="00FB4051">
        <w:rPr>
          <w:rFonts w:asciiTheme="minorHAnsi" w:hAnsiTheme="minorHAnsi" w:cstheme="minorHAnsi"/>
        </w:rPr>
        <w:t>means</w:t>
      </w:r>
      <w:r w:rsidRPr="00FB4051">
        <w:rPr>
          <w:rFonts w:asciiTheme="minorHAnsi" w:hAnsiTheme="minorHAnsi" w:cstheme="minorHAnsi"/>
          <w:spacing w:val="12"/>
        </w:rPr>
        <w:t xml:space="preserve"> </w:t>
      </w:r>
      <w:r w:rsidRPr="00FB4051">
        <w:rPr>
          <w:rFonts w:asciiTheme="minorHAnsi" w:hAnsiTheme="minorHAnsi" w:cstheme="minorHAnsi"/>
        </w:rPr>
        <w:t>a</w:t>
      </w:r>
      <w:r w:rsidRPr="00FB4051">
        <w:rPr>
          <w:rFonts w:asciiTheme="minorHAnsi" w:hAnsiTheme="minorHAnsi" w:cstheme="minorHAnsi"/>
          <w:spacing w:val="13"/>
        </w:rPr>
        <w:t xml:space="preserve"> </w:t>
      </w:r>
      <w:r w:rsidRPr="00FB4051">
        <w:rPr>
          <w:rFonts w:asciiTheme="minorHAnsi" w:hAnsiTheme="minorHAnsi" w:cstheme="minorHAnsi"/>
          <w:spacing w:val="-1"/>
        </w:rPr>
        <w:t>company</w:t>
      </w:r>
      <w:r w:rsidRPr="00FB4051">
        <w:rPr>
          <w:rFonts w:asciiTheme="minorHAnsi" w:hAnsiTheme="minorHAnsi" w:cstheme="minorHAnsi"/>
          <w:spacing w:val="13"/>
        </w:rPr>
        <w:t xml:space="preserve"> </w:t>
      </w:r>
      <w:r w:rsidRPr="00FB4051">
        <w:rPr>
          <w:rFonts w:asciiTheme="minorHAnsi" w:hAnsiTheme="minorHAnsi" w:cstheme="minorHAnsi"/>
          <w:spacing w:val="-1"/>
        </w:rPr>
        <w:t>in</w:t>
      </w:r>
      <w:r w:rsidRPr="00FB4051">
        <w:rPr>
          <w:rFonts w:asciiTheme="minorHAnsi" w:hAnsiTheme="minorHAnsi" w:cstheme="minorHAnsi"/>
          <w:spacing w:val="14"/>
        </w:rPr>
        <w:t xml:space="preserve"> </w:t>
      </w:r>
      <w:r w:rsidRPr="00FB4051">
        <w:rPr>
          <w:rFonts w:asciiTheme="minorHAnsi" w:hAnsiTheme="minorHAnsi" w:cstheme="minorHAnsi"/>
          <w:spacing w:val="-1"/>
        </w:rPr>
        <w:t>which</w:t>
      </w:r>
      <w:r w:rsidRPr="00FB4051">
        <w:rPr>
          <w:rFonts w:asciiTheme="minorHAnsi" w:hAnsiTheme="minorHAnsi" w:cstheme="minorHAnsi"/>
          <w:spacing w:val="13"/>
        </w:rPr>
        <w:t xml:space="preserve"> </w:t>
      </w:r>
      <w:r w:rsidRPr="00FB4051">
        <w:rPr>
          <w:rFonts w:asciiTheme="minorHAnsi" w:hAnsiTheme="minorHAnsi" w:cstheme="minorHAnsi"/>
          <w:spacing w:val="-1"/>
        </w:rPr>
        <w:t>that</w:t>
      </w:r>
      <w:r w:rsidRPr="00FB4051">
        <w:rPr>
          <w:rFonts w:asciiTheme="minorHAnsi" w:hAnsiTheme="minorHAnsi" w:cstheme="minorHAnsi"/>
          <w:spacing w:val="13"/>
        </w:rPr>
        <w:t xml:space="preserve"> </w:t>
      </w:r>
      <w:r w:rsidRPr="00FB4051">
        <w:rPr>
          <w:rFonts w:asciiTheme="minorHAnsi" w:hAnsiTheme="minorHAnsi" w:cstheme="minorHAnsi"/>
          <w:spacing w:val="-1"/>
        </w:rPr>
        <w:t>other</w:t>
      </w:r>
      <w:r w:rsidRPr="00FB4051">
        <w:rPr>
          <w:rFonts w:asciiTheme="minorHAnsi" w:hAnsiTheme="minorHAnsi" w:cstheme="minorHAnsi"/>
          <w:spacing w:val="51"/>
        </w:rPr>
        <w:t xml:space="preserve"> </w:t>
      </w:r>
      <w:r w:rsidRPr="00FB4051">
        <w:rPr>
          <w:rFonts w:asciiTheme="minorHAnsi" w:hAnsiTheme="minorHAnsi" w:cstheme="minorHAnsi"/>
          <w:spacing w:val="-1"/>
        </w:rPr>
        <w:t>company</w:t>
      </w:r>
      <w:r w:rsidRPr="00FB4051">
        <w:rPr>
          <w:rFonts w:asciiTheme="minorHAnsi" w:hAnsiTheme="minorHAnsi" w:cstheme="minorHAnsi"/>
          <w:spacing w:val="27"/>
        </w:rPr>
        <w:t xml:space="preserve"> </w:t>
      </w:r>
      <w:r w:rsidRPr="00FB4051">
        <w:rPr>
          <w:rFonts w:asciiTheme="minorHAnsi" w:hAnsiTheme="minorHAnsi" w:cstheme="minorHAnsi"/>
          <w:spacing w:val="-1"/>
        </w:rPr>
        <w:t>has</w:t>
      </w:r>
      <w:r w:rsidRPr="00FB4051">
        <w:rPr>
          <w:rFonts w:asciiTheme="minorHAnsi" w:hAnsiTheme="minorHAnsi" w:cstheme="minorHAnsi"/>
          <w:spacing w:val="27"/>
        </w:rPr>
        <w:t xml:space="preserve"> </w:t>
      </w:r>
      <w:r w:rsidRPr="00FB4051">
        <w:rPr>
          <w:rFonts w:asciiTheme="minorHAnsi" w:hAnsiTheme="minorHAnsi" w:cstheme="minorHAnsi"/>
        </w:rPr>
        <w:t>a</w:t>
      </w:r>
      <w:r w:rsidRPr="00FB4051">
        <w:rPr>
          <w:rFonts w:asciiTheme="minorHAnsi" w:hAnsiTheme="minorHAnsi" w:cstheme="minorHAnsi"/>
          <w:spacing w:val="27"/>
        </w:rPr>
        <w:t xml:space="preserve"> </w:t>
      </w:r>
      <w:r w:rsidRPr="00FB4051">
        <w:rPr>
          <w:rFonts w:asciiTheme="minorHAnsi" w:hAnsiTheme="minorHAnsi" w:cstheme="minorHAnsi"/>
          <w:spacing w:val="-1"/>
        </w:rPr>
        <w:t>significant</w:t>
      </w:r>
      <w:r w:rsidRPr="00FB4051">
        <w:rPr>
          <w:rFonts w:asciiTheme="minorHAnsi" w:hAnsiTheme="minorHAnsi" w:cstheme="minorHAnsi"/>
          <w:spacing w:val="25"/>
        </w:rPr>
        <w:t xml:space="preserve"> </w:t>
      </w:r>
      <w:r w:rsidRPr="00FB4051">
        <w:rPr>
          <w:rFonts w:asciiTheme="minorHAnsi" w:hAnsiTheme="minorHAnsi" w:cstheme="minorHAnsi"/>
          <w:spacing w:val="-1"/>
        </w:rPr>
        <w:t>influence,</w:t>
      </w:r>
      <w:r w:rsidRPr="00FB4051">
        <w:rPr>
          <w:rFonts w:asciiTheme="minorHAnsi" w:hAnsiTheme="minorHAnsi" w:cstheme="minorHAnsi"/>
          <w:spacing w:val="27"/>
        </w:rPr>
        <w:t xml:space="preserve"> </w:t>
      </w:r>
      <w:r w:rsidRPr="00FB4051">
        <w:rPr>
          <w:rFonts w:asciiTheme="minorHAnsi" w:hAnsiTheme="minorHAnsi" w:cstheme="minorHAnsi"/>
          <w:spacing w:val="-1"/>
        </w:rPr>
        <w:t>but</w:t>
      </w:r>
      <w:r w:rsidRPr="00FB4051">
        <w:rPr>
          <w:rFonts w:asciiTheme="minorHAnsi" w:hAnsiTheme="minorHAnsi" w:cstheme="minorHAnsi"/>
          <w:spacing w:val="25"/>
        </w:rPr>
        <w:t xml:space="preserve"> </w:t>
      </w:r>
      <w:r w:rsidRPr="00FB4051">
        <w:rPr>
          <w:rFonts w:asciiTheme="minorHAnsi" w:hAnsiTheme="minorHAnsi" w:cstheme="minorHAnsi"/>
          <w:spacing w:val="-1"/>
        </w:rPr>
        <w:t>which</w:t>
      </w:r>
      <w:r w:rsidRPr="00FB4051">
        <w:rPr>
          <w:rFonts w:asciiTheme="minorHAnsi" w:hAnsiTheme="minorHAnsi" w:cstheme="minorHAnsi"/>
          <w:spacing w:val="27"/>
        </w:rPr>
        <w:t xml:space="preserve"> </w:t>
      </w:r>
      <w:r w:rsidRPr="00FB4051">
        <w:rPr>
          <w:rFonts w:asciiTheme="minorHAnsi" w:hAnsiTheme="minorHAnsi" w:cstheme="minorHAnsi"/>
          <w:spacing w:val="-1"/>
        </w:rPr>
        <w:t>is</w:t>
      </w:r>
      <w:r w:rsidRPr="00FB4051">
        <w:rPr>
          <w:rFonts w:asciiTheme="minorHAnsi" w:hAnsiTheme="minorHAnsi" w:cstheme="minorHAnsi"/>
          <w:spacing w:val="27"/>
        </w:rPr>
        <w:t xml:space="preserve"> </w:t>
      </w:r>
      <w:r w:rsidRPr="00FB4051">
        <w:rPr>
          <w:rFonts w:asciiTheme="minorHAnsi" w:hAnsiTheme="minorHAnsi" w:cstheme="minorHAnsi"/>
          <w:spacing w:val="-1"/>
        </w:rPr>
        <w:t>not</w:t>
      </w:r>
      <w:r w:rsidRPr="00FB4051">
        <w:rPr>
          <w:rFonts w:asciiTheme="minorHAnsi" w:hAnsiTheme="minorHAnsi" w:cstheme="minorHAnsi"/>
          <w:spacing w:val="28"/>
        </w:rPr>
        <w:t xml:space="preserve"> </w:t>
      </w:r>
      <w:r w:rsidRPr="00FB4051">
        <w:rPr>
          <w:rFonts w:asciiTheme="minorHAnsi" w:hAnsiTheme="minorHAnsi" w:cstheme="minorHAnsi"/>
        </w:rPr>
        <w:t>a</w:t>
      </w:r>
      <w:r w:rsidRPr="00FB4051">
        <w:rPr>
          <w:rFonts w:asciiTheme="minorHAnsi" w:hAnsiTheme="minorHAnsi" w:cstheme="minorHAnsi"/>
          <w:spacing w:val="27"/>
        </w:rPr>
        <w:t xml:space="preserve"> </w:t>
      </w:r>
      <w:r w:rsidRPr="00FB4051">
        <w:rPr>
          <w:rFonts w:asciiTheme="minorHAnsi" w:hAnsiTheme="minorHAnsi" w:cstheme="minorHAnsi"/>
          <w:spacing w:val="-1"/>
        </w:rPr>
        <w:t>subsidiary</w:t>
      </w:r>
      <w:r w:rsidRPr="00FB4051">
        <w:rPr>
          <w:rFonts w:asciiTheme="minorHAnsi" w:hAnsiTheme="minorHAnsi" w:cstheme="minorHAnsi"/>
          <w:spacing w:val="27"/>
        </w:rPr>
        <w:t xml:space="preserve"> </w:t>
      </w:r>
      <w:r w:rsidRPr="00FB4051">
        <w:rPr>
          <w:rFonts w:asciiTheme="minorHAnsi" w:hAnsiTheme="minorHAnsi" w:cstheme="minorHAnsi"/>
          <w:spacing w:val="-1"/>
        </w:rPr>
        <w:t>company</w:t>
      </w:r>
      <w:r w:rsidRPr="00FB4051">
        <w:rPr>
          <w:rFonts w:asciiTheme="minorHAnsi" w:hAnsiTheme="minorHAnsi" w:cstheme="minorHAnsi"/>
          <w:spacing w:val="27"/>
        </w:rPr>
        <w:t xml:space="preserve"> </w:t>
      </w:r>
      <w:r w:rsidRPr="00FB4051">
        <w:rPr>
          <w:rFonts w:asciiTheme="minorHAnsi" w:hAnsiTheme="minorHAnsi" w:cstheme="minorHAnsi"/>
          <w:spacing w:val="-1"/>
        </w:rPr>
        <w:t>of</w:t>
      </w:r>
      <w:r w:rsidRPr="00FB4051">
        <w:rPr>
          <w:rFonts w:asciiTheme="minorHAnsi" w:hAnsiTheme="minorHAnsi" w:cstheme="minorHAnsi"/>
          <w:spacing w:val="27"/>
        </w:rPr>
        <w:t xml:space="preserve"> </w:t>
      </w:r>
      <w:r w:rsidRPr="00FB4051">
        <w:rPr>
          <w:rFonts w:asciiTheme="minorHAnsi" w:hAnsiTheme="minorHAnsi" w:cstheme="minorHAnsi"/>
          <w:spacing w:val="-1"/>
        </w:rPr>
        <w:t>the</w:t>
      </w:r>
      <w:r w:rsidRPr="00FB4051">
        <w:rPr>
          <w:rFonts w:asciiTheme="minorHAnsi" w:hAnsiTheme="minorHAnsi" w:cstheme="minorHAnsi"/>
          <w:spacing w:val="28"/>
        </w:rPr>
        <w:t xml:space="preserve"> </w:t>
      </w:r>
      <w:r w:rsidRPr="00FB4051">
        <w:rPr>
          <w:rFonts w:asciiTheme="minorHAnsi" w:hAnsiTheme="minorHAnsi" w:cstheme="minorHAnsi"/>
          <w:spacing w:val="-2"/>
        </w:rPr>
        <w:t>company</w:t>
      </w:r>
      <w:r w:rsidRPr="00FB4051">
        <w:rPr>
          <w:rFonts w:asciiTheme="minorHAnsi" w:hAnsiTheme="minorHAnsi" w:cstheme="minorHAnsi"/>
          <w:spacing w:val="67"/>
        </w:rPr>
        <w:t xml:space="preserve"> </w:t>
      </w:r>
      <w:r w:rsidRPr="00FB4051">
        <w:rPr>
          <w:rFonts w:asciiTheme="minorHAnsi" w:hAnsiTheme="minorHAnsi" w:cstheme="minorHAnsi"/>
          <w:spacing w:val="-1"/>
        </w:rPr>
        <w:lastRenderedPageBreak/>
        <w:t>having such influence</w:t>
      </w:r>
      <w:r w:rsidRPr="00FB4051">
        <w:rPr>
          <w:rFonts w:asciiTheme="minorHAnsi" w:hAnsiTheme="minorHAnsi" w:cstheme="minorHAnsi"/>
        </w:rPr>
        <w:t xml:space="preserve"> </w:t>
      </w:r>
      <w:r w:rsidRPr="00FB4051">
        <w:rPr>
          <w:rFonts w:asciiTheme="minorHAnsi" w:hAnsiTheme="minorHAnsi" w:cstheme="minorHAnsi"/>
          <w:spacing w:val="-1"/>
        </w:rPr>
        <w:t>and</w:t>
      </w:r>
      <w:r w:rsidRPr="00FB4051">
        <w:rPr>
          <w:rFonts w:asciiTheme="minorHAnsi" w:hAnsiTheme="minorHAnsi" w:cstheme="minorHAnsi"/>
          <w:spacing w:val="-3"/>
        </w:rPr>
        <w:t xml:space="preserve"> </w:t>
      </w:r>
      <w:r w:rsidRPr="00FB4051">
        <w:rPr>
          <w:rFonts w:asciiTheme="minorHAnsi" w:hAnsiTheme="minorHAnsi" w:cstheme="minorHAnsi"/>
          <w:spacing w:val="-1"/>
        </w:rPr>
        <w:t xml:space="preserve">includes </w:t>
      </w:r>
      <w:r w:rsidRPr="00FB4051">
        <w:rPr>
          <w:rFonts w:asciiTheme="minorHAnsi" w:hAnsiTheme="minorHAnsi" w:cstheme="minorHAnsi"/>
        </w:rPr>
        <w:t>a</w:t>
      </w:r>
      <w:r w:rsidRPr="00FB4051">
        <w:rPr>
          <w:rFonts w:asciiTheme="minorHAnsi" w:hAnsiTheme="minorHAnsi" w:cstheme="minorHAnsi"/>
          <w:spacing w:val="-1"/>
        </w:rPr>
        <w:t xml:space="preserve"> joint venture</w:t>
      </w:r>
      <w:r w:rsidRPr="00FB4051">
        <w:rPr>
          <w:rFonts w:asciiTheme="minorHAnsi" w:hAnsiTheme="minorHAnsi" w:cstheme="minorHAnsi"/>
        </w:rPr>
        <w:t xml:space="preserve"> </w:t>
      </w:r>
      <w:r w:rsidRPr="00FB4051">
        <w:rPr>
          <w:rFonts w:asciiTheme="minorHAnsi" w:hAnsiTheme="minorHAnsi" w:cstheme="minorHAnsi"/>
          <w:spacing w:val="-1"/>
        </w:rPr>
        <w:t>company</w:t>
      </w:r>
      <w:r w:rsidRPr="00FB4051">
        <w:rPr>
          <w:rFonts w:asciiTheme="minorHAnsi" w:hAnsiTheme="minorHAnsi" w:cstheme="minorHAnsi"/>
        </w:rPr>
        <w:t xml:space="preserve"> </w:t>
      </w:r>
      <w:r w:rsidRPr="00FB4051">
        <w:rPr>
          <w:rFonts w:asciiTheme="minorHAnsi" w:hAnsiTheme="minorHAnsi" w:cstheme="minorHAnsi"/>
          <w:spacing w:val="-1"/>
        </w:rPr>
        <w:t>shall include a Company as defined under section 2(6) of the Act and as defined by Accounting Standard (AS) 23, "Accounting for Investments in Associates in Consolidated Financial Statements" and by Accounting Standard (AS) 18, "Related party disclosures".</w:t>
      </w:r>
    </w:p>
    <w:p w:rsidR="00D946B6" w:rsidRPr="00FB4051" w:rsidRDefault="00D946B6" w:rsidP="00D946B6">
      <w:pPr>
        <w:pStyle w:val="ListParagraph"/>
        <w:spacing w:line="276" w:lineRule="auto"/>
        <w:jc w:val="both"/>
        <w:rPr>
          <w:rFonts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b/>
          <w:bCs/>
        </w:rPr>
        <w:t>Arm’s Length Basis</w:t>
      </w:r>
      <w:r w:rsidRPr="00FB4051">
        <w:rPr>
          <w:rFonts w:asciiTheme="minorHAnsi" w:hAnsiTheme="minorHAnsi" w:cstheme="minorHAnsi"/>
        </w:rPr>
        <w:t>” means the terms will be treated as on ‘Arm’s Length Basis’ if the commercial and key terms are comparable and are not materially different with similar transactions with non-related parties considering all the aspects of the transaction such as quality, realizations, other terms of the contract, etc. In case of contracts with related parties for specified period/quantity/services, it is possible that the terms of one off comparable transaction with an unrelated party are at variance, during the validity of contract with related party. In case the Company is not doing similar transactions with any other non-related party, terms for similar transactions between non-related parties of similar standing can be considered to establish ‘arm’s length’.</w:t>
      </w:r>
    </w:p>
    <w:p w:rsidR="00D946B6" w:rsidRPr="00FB4051" w:rsidRDefault="00D946B6" w:rsidP="00D946B6">
      <w:pPr>
        <w:spacing w:line="276" w:lineRule="auto"/>
        <w:jc w:val="both"/>
        <w:rPr>
          <w:rFonts w:eastAsia="Corbel" w:cstheme="minorHAnsi"/>
        </w:rPr>
      </w:pPr>
    </w:p>
    <w:p w:rsidR="00D946B6" w:rsidRPr="00FB4051" w:rsidRDefault="00D946B6" w:rsidP="00D946B6">
      <w:pPr>
        <w:pStyle w:val="BodyText"/>
        <w:tabs>
          <w:tab w:val="left" w:pos="553"/>
        </w:tabs>
        <w:spacing w:line="276" w:lineRule="auto"/>
        <w:ind w:left="0" w:firstLine="0"/>
        <w:jc w:val="both"/>
        <w:rPr>
          <w:rFonts w:asciiTheme="minorHAnsi" w:hAnsiTheme="minorHAnsi" w:cstheme="minorHAnsi"/>
        </w:rPr>
      </w:pPr>
      <w:r w:rsidRPr="00FB4051">
        <w:rPr>
          <w:rFonts w:asciiTheme="minorHAnsi" w:hAnsiTheme="minorHAnsi" w:cstheme="minorHAnsi"/>
          <w:spacing w:val="-1"/>
        </w:rPr>
        <w:t>“</w:t>
      </w:r>
      <w:r w:rsidRPr="00FB4051">
        <w:rPr>
          <w:rFonts w:asciiTheme="minorHAnsi" w:hAnsiTheme="minorHAnsi" w:cstheme="minorHAnsi"/>
          <w:b/>
          <w:bCs/>
          <w:spacing w:val="-1"/>
        </w:rPr>
        <w:t>Policy</w:t>
      </w:r>
      <w:r w:rsidRPr="00FB4051">
        <w:rPr>
          <w:rFonts w:asciiTheme="minorHAnsi" w:hAnsiTheme="minorHAnsi" w:cstheme="minorHAnsi"/>
          <w:spacing w:val="-1"/>
        </w:rPr>
        <w:t>”</w:t>
      </w:r>
      <w:r w:rsidRPr="00FB4051">
        <w:rPr>
          <w:rFonts w:asciiTheme="minorHAnsi" w:hAnsiTheme="minorHAnsi" w:cstheme="minorHAnsi"/>
          <w:b/>
          <w:bCs/>
          <w:spacing w:val="-2"/>
        </w:rPr>
        <w:t xml:space="preserve"> </w:t>
      </w:r>
      <w:r w:rsidRPr="00FB4051">
        <w:rPr>
          <w:rFonts w:asciiTheme="minorHAnsi" w:hAnsiTheme="minorHAnsi" w:cstheme="minorHAnsi"/>
          <w:spacing w:val="-1"/>
        </w:rPr>
        <w:t>means</w:t>
      </w:r>
      <w:r w:rsidRPr="00FB4051">
        <w:rPr>
          <w:rFonts w:asciiTheme="minorHAnsi" w:hAnsiTheme="minorHAnsi" w:cstheme="minorHAnsi"/>
          <w:spacing w:val="-6"/>
        </w:rPr>
        <w:t xml:space="preserve"> </w:t>
      </w:r>
      <w:r w:rsidRPr="00FB4051">
        <w:rPr>
          <w:rFonts w:asciiTheme="minorHAnsi" w:hAnsiTheme="minorHAnsi" w:cstheme="minorHAnsi"/>
          <w:spacing w:val="-1"/>
        </w:rPr>
        <w:t>Policy</w:t>
      </w:r>
      <w:r w:rsidRPr="00FB4051">
        <w:rPr>
          <w:rFonts w:asciiTheme="minorHAnsi" w:hAnsiTheme="minorHAnsi" w:cstheme="minorHAnsi"/>
          <w:spacing w:val="-3"/>
        </w:rPr>
        <w:t xml:space="preserve"> </w:t>
      </w:r>
      <w:r w:rsidRPr="00FB4051">
        <w:rPr>
          <w:rFonts w:asciiTheme="minorHAnsi" w:hAnsiTheme="minorHAnsi" w:cstheme="minorHAnsi"/>
          <w:spacing w:val="-1"/>
        </w:rPr>
        <w:t>on</w:t>
      </w:r>
      <w:r w:rsidRPr="00FB4051">
        <w:rPr>
          <w:rFonts w:asciiTheme="minorHAnsi" w:hAnsiTheme="minorHAnsi" w:cstheme="minorHAnsi"/>
          <w:spacing w:val="-3"/>
        </w:rPr>
        <w:t xml:space="preserve"> </w:t>
      </w:r>
      <w:r w:rsidRPr="00FB4051">
        <w:rPr>
          <w:rFonts w:asciiTheme="minorHAnsi" w:hAnsiTheme="minorHAnsi" w:cstheme="minorHAnsi"/>
          <w:spacing w:val="-1"/>
        </w:rPr>
        <w:t>Related</w:t>
      </w:r>
      <w:r w:rsidRPr="00FB4051">
        <w:rPr>
          <w:rFonts w:asciiTheme="minorHAnsi" w:hAnsiTheme="minorHAnsi" w:cstheme="minorHAnsi"/>
          <w:spacing w:val="-7"/>
        </w:rPr>
        <w:t xml:space="preserve"> </w:t>
      </w:r>
      <w:r w:rsidRPr="00FB4051">
        <w:rPr>
          <w:rFonts w:asciiTheme="minorHAnsi" w:hAnsiTheme="minorHAnsi" w:cstheme="minorHAnsi"/>
        </w:rPr>
        <w:t>Party</w:t>
      </w:r>
      <w:r w:rsidRPr="00FB4051">
        <w:rPr>
          <w:rFonts w:asciiTheme="minorHAnsi" w:hAnsiTheme="minorHAnsi" w:cstheme="minorHAnsi"/>
          <w:spacing w:val="-3"/>
        </w:rPr>
        <w:t xml:space="preserve"> </w:t>
      </w:r>
      <w:r w:rsidRPr="00FB4051">
        <w:rPr>
          <w:rFonts w:asciiTheme="minorHAnsi" w:hAnsiTheme="minorHAnsi" w:cstheme="minorHAnsi"/>
          <w:spacing w:val="-2"/>
        </w:rPr>
        <w:t>Transactions.</w:t>
      </w:r>
    </w:p>
    <w:p w:rsidR="00D946B6" w:rsidRPr="00FB4051" w:rsidRDefault="00D946B6" w:rsidP="00D946B6">
      <w:pPr>
        <w:spacing w:line="276" w:lineRule="auto"/>
        <w:jc w:val="both"/>
        <w:rPr>
          <w:rFonts w:eastAsia="Corbel" w:cstheme="minorHAnsi"/>
        </w:rPr>
      </w:pPr>
    </w:p>
    <w:p w:rsidR="00D946B6" w:rsidRPr="00FB4051" w:rsidRDefault="00D946B6" w:rsidP="00D946B6">
      <w:pPr>
        <w:pStyle w:val="BodyText"/>
        <w:tabs>
          <w:tab w:val="left" w:pos="553"/>
        </w:tabs>
        <w:spacing w:line="276" w:lineRule="auto"/>
        <w:ind w:left="0" w:firstLine="0"/>
        <w:jc w:val="both"/>
        <w:rPr>
          <w:rFonts w:asciiTheme="minorHAnsi" w:hAnsiTheme="minorHAnsi" w:cstheme="minorHAnsi"/>
          <w:spacing w:val="-1"/>
        </w:rPr>
      </w:pPr>
      <w:r w:rsidRPr="00FB4051">
        <w:rPr>
          <w:rFonts w:asciiTheme="minorHAnsi" w:hAnsiTheme="minorHAnsi" w:cstheme="minorHAnsi"/>
          <w:spacing w:val="-1"/>
        </w:rPr>
        <w:t>“</w:t>
      </w:r>
      <w:r w:rsidRPr="00FB4051">
        <w:rPr>
          <w:rFonts w:asciiTheme="minorHAnsi" w:hAnsiTheme="minorHAnsi" w:cstheme="minorHAnsi"/>
          <w:b/>
          <w:bCs/>
          <w:spacing w:val="-1"/>
        </w:rPr>
        <w:t>Board</w:t>
      </w:r>
      <w:r w:rsidRPr="00FB4051">
        <w:rPr>
          <w:rFonts w:asciiTheme="minorHAnsi" w:hAnsiTheme="minorHAnsi" w:cstheme="minorHAnsi"/>
          <w:spacing w:val="-1"/>
        </w:rPr>
        <w:t>”</w:t>
      </w:r>
      <w:r w:rsidRPr="00FB4051">
        <w:rPr>
          <w:rFonts w:asciiTheme="minorHAnsi" w:hAnsiTheme="minorHAnsi" w:cstheme="minorHAnsi"/>
          <w:b/>
          <w:bCs/>
          <w:spacing w:val="-2"/>
        </w:rPr>
        <w:t xml:space="preserve"> </w:t>
      </w:r>
      <w:r w:rsidRPr="00FB4051">
        <w:rPr>
          <w:rFonts w:asciiTheme="minorHAnsi" w:hAnsiTheme="minorHAnsi" w:cstheme="minorHAnsi"/>
        </w:rPr>
        <w:t>means</w:t>
      </w:r>
      <w:r w:rsidRPr="00FB4051">
        <w:rPr>
          <w:rFonts w:asciiTheme="minorHAnsi" w:hAnsiTheme="minorHAnsi" w:cstheme="minorHAnsi"/>
          <w:spacing w:val="-6"/>
        </w:rPr>
        <w:t xml:space="preserve"> </w:t>
      </w:r>
      <w:r w:rsidRPr="00FB4051">
        <w:rPr>
          <w:rFonts w:asciiTheme="minorHAnsi" w:hAnsiTheme="minorHAnsi" w:cstheme="minorHAnsi"/>
          <w:spacing w:val="-1"/>
        </w:rPr>
        <w:t>Board</w:t>
      </w:r>
      <w:r w:rsidRPr="00FB4051">
        <w:rPr>
          <w:rFonts w:asciiTheme="minorHAnsi" w:hAnsiTheme="minorHAnsi" w:cstheme="minorHAnsi"/>
          <w:spacing w:val="-3"/>
        </w:rPr>
        <w:t xml:space="preserve"> </w:t>
      </w:r>
      <w:r w:rsidRPr="00FB4051">
        <w:rPr>
          <w:rFonts w:asciiTheme="minorHAnsi" w:hAnsiTheme="minorHAnsi" w:cstheme="minorHAnsi"/>
          <w:spacing w:val="-1"/>
        </w:rPr>
        <w:t>of</w:t>
      </w:r>
      <w:r w:rsidRPr="00FB4051">
        <w:rPr>
          <w:rFonts w:asciiTheme="minorHAnsi" w:hAnsiTheme="minorHAnsi" w:cstheme="minorHAnsi"/>
          <w:spacing w:val="-7"/>
        </w:rPr>
        <w:t xml:space="preserve"> </w:t>
      </w:r>
      <w:r w:rsidRPr="00FB4051">
        <w:rPr>
          <w:rFonts w:asciiTheme="minorHAnsi" w:hAnsiTheme="minorHAnsi" w:cstheme="minorHAnsi"/>
          <w:spacing w:val="-1"/>
        </w:rPr>
        <w:t>Directors</w:t>
      </w:r>
      <w:r w:rsidRPr="00FB4051">
        <w:rPr>
          <w:rFonts w:asciiTheme="minorHAnsi" w:hAnsiTheme="minorHAnsi" w:cstheme="minorHAnsi"/>
          <w:spacing w:val="-3"/>
        </w:rPr>
        <w:t xml:space="preserve"> </w:t>
      </w:r>
      <w:r w:rsidRPr="00FB4051">
        <w:rPr>
          <w:rFonts w:asciiTheme="minorHAnsi" w:hAnsiTheme="minorHAnsi" w:cstheme="minorHAnsi"/>
          <w:spacing w:val="-1"/>
        </w:rPr>
        <w:t>of</w:t>
      </w:r>
      <w:r w:rsidRPr="00FB4051">
        <w:rPr>
          <w:rFonts w:asciiTheme="minorHAnsi" w:hAnsiTheme="minorHAnsi" w:cstheme="minorHAnsi"/>
          <w:spacing w:val="-7"/>
        </w:rPr>
        <w:t xml:space="preserve"> </w:t>
      </w:r>
      <w:r w:rsidRPr="00FB4051">
        <w:rPr>
          <w:rFonts w:asciiTheme="minorHAnsi" w:hAnsiTheme="minorHAnsi" w:cstheme="minorHAnsi"/>
        </w:rPr>
        <w:t>the</w:t>
      </w:r>
      <w:r w:rsidRPr="00FB4051">
        <w:rPr>
          <w:rFonts w:asciiTheme="minorHAnsi" w:hAnsiTheme="minorHAnsi" w:cstheme="minorHAnsi"/>
          <w:spacing w:val="-3"/>
        </w:rPr>
        <w:t xml:space="preserve"> </w:t>
      </w:r>
      <w:r w:rsidRPr="00FB4051">
        <w:rPr>
          <w:rFonts w:asciiTheme="minorHAnsi" w:hAnsiTheme="minorHAnsi" w:cstheme="minorHAnsi"/>
          <w:spacing w:val="-1"/>
        </w:rPr>
        <w:t>Company.</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tabs>
          <w:tab w:val="left" w:pos="553"/>
        </w:tabs>
        <w:spacing w:line="276" w:lineRule="auto"/>
        <w:jc w:val="both"/>
        <w:rPr>
          <w:rFonts w:eastAsia="Corbel" w:cstheme="minorHAnsi"/>
        </w:rPr>
      </w:pPr>
      <w:r w:rsidRPr="00FB4051">
        <w:rPr>
          <w:rFonts w:eastAsia="Corbel" w:cstheme="minorHAnsi"/>
        </w:rPr>
        <w:t>“</w:t>
      </w:r>
      <w:r w:rsidRPr="00FB4051">
        <w:rPr>
          <w:rFonts w:eastAsia="Corbel" w:cstheme="minorHAnsi"/>
          <w:b/>
          <w:bCs/>
        </w:rPr>
        <w:t>Key</w:t>
      </w:r>
      <w:r w:rsidRPr="00FB4051">
        <w:rPr>
          <w:rFonts w:eastAsia="Corbel" w:cstheme="minorHAnsi"/>
          <w:b/>
          <w:bCs/>
          <w:spacing w:val="39"/>
        </w:rPr>
        <w:t xml:space="preserve"> </w:t>
      </w:r>
      <w:r w:rsidRPr="00FB4051">
        <w:rPr>
          <w:rFonts w:eastAsia="Corbel" w:cstheme="minorHAnsi"/>
          <w:b/>
          <w:bCs/>
          <w:spacing w:val="-1"/>
        </w:rPr>
        <w:t>Managerial</w:t>
      </w:r>
      <w:r w:rsidRPr="00FB4051">
        <w:rPr>
          <w:rFonts w:eastAsia="Corbel" w:cstheme="minorHAnsi"/>
          <w:b/>
          <w:bCs/>
          <w:spacing w:val="-3"/>
        </w:rPr>
        <w:t xml:space="preserve"> </w:t>
      </w:r>
      <w:r w:rsidRPr="00FB4051">
        <w:rPr>
          <w:rFonts w:eastAsia="Corbel" w:cstheme="minorHAnsi"/>
          <w:b/>
          <w:bCs/>
          <w:spacing w:val="-1"/>
        </w:rPr>
        <w:t>Personnel</w:t>
      </w:r>
      <w:r w:rsidRPr="00FB4051">
        <w:rPr>
          <w:rFonts w:eastAsia="Corbel" w:cstheme="minorHAnsi"/>
          <w:spacing w:val="-1"/>
        </w:rPr>
        <w:t>”</w:t>
      </w:r>
      <w:r w:rsidRPr="00FB4051">
        <w:rPr>
          <w:rFonts w:eastAsia="Corbel" w:cstheme="minorHAnsi"/>
          <w:spacing w:val="41"/>
        </w:rPr>
        <w:t xml:space="preserve"> </w:t>
      </w:r>
      <w:r w:rsidRPr="00FB4051">
        <w:rPr>
          <w:rFonts w:eastAsia="Corbel" w:cstheme="minorHAnsi"/>
          <w:spacing w:val="-1"/>
        </w:rPr>
        <w:t>or</w:t>
      </w:r>
      <w:r w:rsidRPr="00FB4051">
        <w:rPr>
          <w:rFonts w:eastAsia="Corbel" w:cstheme="minorHAnsi"/>
          <w:spacing w:val="-3"/>
        </w:rPr>
        <w:t xml:space="preserve"> </w:t>
      </w:r>
      <w:r w:rsidRPr="00FB4051">
        <w:rPr>
          <w:rFonts w:eastAsia="Corbel" w:cstheme="minorHAnsi"/>
          <w:spacing w:val="-1"/>
        </w:rPr>
        <w:t>“</w:t>
      </w:r>
      <w:r w:rsidRPr="00FB4051">
        <w:rPr>
          <w:rFonts w:eastAsia="Corbel" w:cstheme="minorHAnsi"/>
          <w:b/>
          <w:bCs/>
          <w:spacing w:val="-1"/>
        </w:rPr>
        <w:t>KMP</w:t>
      </w:r>
      <w:r w:rsidRPr="00FB4051">
        <w:rPr>
          <w:rFonts w:eastAsia="Corbel" w:cstheme="minorHAnsi"/>
          <w:spacing w:val="-1"/>
        </w:rPr>
        <w:t>”</w:t>
      </w:r>
      <w:r w:rsidRPr="00FB4051">
        <w:rPr>
          <w:rFonts w:eastAsia="Corbel" w:cstheme="minorHAnsi"/>
          <w:b/>
          <w:bCs/>
          <w:spacing w:val="-2"/>
        </w:rPr>
        <w:t xml:space="preserve"> </w:t>
      </w:r>
      <w:r w:rsidRPr="00FB4051">
        <w:rPr>
          <w:rFonts w:eastAsia="Corbel" w:cstheme="minorHAnsi"/>
          <w:spacing w:val="-1"/>
        </w:rPr>
        <w:t>means:</w:t>
      </w:r>
    </w:p>
    <w:p w:rsidR="00D946B6" w:rsidRPr="00FB4051" w:rsidRDefault="00D946B6" w:rsidP="00D946B6">
      <w:pPr>
        <w:pStyle w:val="BodyText"/>
        <w:numPr>
          <w:ilvl w:val="0"/>
          <w:numId w:val="18"/>
        </w:numPr>
        <w:tabs>
          <w:tab w:val="left" w:pos="1254"/>
          <w:tab w:val="left" w:pos="3119"/>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The</w:t>
      </w:r>
      <w:r w:rsidRPr="00FB4051">
        <w:rPr>
          <w:rFonts w:asciiTheme="minorHAnsi" w:hAnsiTheme="minorHAnsi" w:cstheme="minorHAnsi"/>
          <w:spacing w:val="4"/>
        </w:rPr>
        <w:t xml:space="preserve"> </w:t>
      </w:r>
      <w:r w:rsidRPr="00FB4051">
        <w:rPr>
          <w:rFonts w:asciiTheme="minorHAnsi" w:hAnsiTheme="minorHAnsi" w:cstheme="minorHAnsi"/>
          <w:spacing w:val="-1"/>
        </w:rPr>
        <w:t>Chief</w:t>
      </w:r>
      <w:r w:rsidRPr="00FB4051">
        <w:rPr>
          <w:rFonts w:asciiTheme="minorHAnsi" w:hAnsiTheme="minorHAnsi" w:cstheme="minorHAnsi"/>
          <w:spacing w:val="3"/>
        </w:rPr>
        <w:t xml:space="preserve"> </w:t>
      </w:r>
      <w:r w:rsidRPr="00FB4051">
        <w:rPr>
          <w:rFonts w:asciiTheme="minorHAnsi" w:hAnsiTheme="minorHAnsi" w:cstheme="minorHAnsi"/>
          <w:spacing w:val="-1"/>
        </w:rPr>
        <w:t>Executive</w:t>
      </w:r>
      <w:r w:rsidRPr="00FB4051">
        <w:rPr>
          <w:rFonts w:asciiTheme="minorHAnsi" w:hAnsiTheme="minorHAnsi" w:cstheme="minorHAnsi"/>
          <w:spacing w:val="5"/>
        </w:rPr>
        <w:t xml:space="preserve"> </w:t>
      </w:r>
      <w:r w:rsidRPr="00FB4051">
        <w:rPr>
          <w:rFonts w:asciiTheme="minorHAnsi" w:hAnsiTheme="minorHAnsi" w:cstheme="minorHAnsi"/>
          <w:spacing w:val="-2"/>
        </w:rPr>
        <w:t>Officer</w:t>
      </w:r>
      <w:r w:rsidRPr="00FB4051">
        <w:rPr>
          <w:rFonts w:asciiTheme="minorHAnsi" w:hAnsiTheme="minorHAnsi" w:cstheme="minorHAnsi"/>
          <w:spacing w:val="4"/>
        </w:rPr>
        <w:t xml:space="preserve"> </w:t>
      </w:r>
      <w:r w:rsidRPr="00FB4051">
        <w:rPr>
          <w:rFonts w:asciiTheme="minorHAnsi" w:hAnsiTheme="minorHAnsi" w:cstheme="minorHAnsi"/>
          <w:spacing w:val="-1"/>
        </w:rPr>
        <w:t>(CEO)</w:t>
      </w:r>
      <w:r w:rsidRPr="00FB4051">
        <w:rPr>
          <w:rFonts w:asciiTheme="minorHAnsi" w:hAnsiTheme="minorHAnsi" w:cstheme="minorHAnsi"/>
          <w:spacing w:val="5"/>
        </w:rPr>
        <w:t xml:space="preserve"> </w:t>
      </w:r>
      <w:r w:rsidRPr="00FB4051">
        <w:rPr>
          <w:rFonts w:asciiTheme="minorHAnsi" w:hAnsiTheme="minorHAnsi" w:cstheme="minorHAnsi"/>
          <w:spacing w:val="-1"/>
        </w:rPr>
        <w:t>or</w:t>
      </w:r>
      <w:r w:rsidRPr="00FB4051">
        <w:rPr>
          <w:rFonts w:asciiTheme="minorHAnsi" w:hAnsiTheme="minorHAnsi" w:cstheme="minorHAnsi"/>
          <w:spacing w:val="4"/>
        </w:rPr>
        <w:t xml:space="preserve"> </w:t>
      </w:r>
      <w:r w:rsidRPr="00FB4051">
        <w:rPr>
          <w:rFonts w:asciiTheme="minorHAnsi" w:hAnsiTheme="minorHAnsi" w:cstheme="minorHAnsi"/>
          <w:spacing w:val="-2"/>
        </w:rPr>
        <w:t>the</w:t>
      </w:r>
      <w:r w:rsidRPr="00FB4051">
        <w:rPr>
          <w:rFonts w:asciiTheme="minorHAnsi" w:hAnsiTheme="minorHAnsi" w:cstheme="minorHAnsi"/>
          <w:spacing w:val="4"/>
        </w:rPr>
        <w:t xml:space="preserve"> </w:t>
      </w:r>
      <w:r w:rsidRPr="00FB4051">
        <w:rPr>
          <w:rFonts w:asciiTheme="minorHAnsi" w:hAnsiTheme="minorHAnsi" w:cstheme="minorHAnsi"/>
          <w:spacing w:val="-1"/>
        </w:rPr>
        <w:t>Managing</w:t>
      </w:r>
      <w:r w:rsidRPr="00FB4051">
        <w:rPr>
          <w:rFonts w:asciiTheme="minorHAnsi" w:hAnsiTheme="minorHAnsi" w:cstheme="minorHAnsi"/>
          <w:spacing w:val="2"/>
        </w:rPr>
        <w:t xml:space="preserve"> </w:t>
      </w:r>
      <w:r w:rsidRPr="00FB4051">
        <w:rPr>
          <w:rFonts w:asciiTheme="minorHAnsi" w:hAnsiTheme="minorHAnsi" w:cstheme="minorHAnsi"/>
          <w:spacing w:val="-1"/>
        </w:rPr>
        <w:t>Director</w:t>
      </w:r>
      <w:r w:rsidRPr="00FB4051">
        <w:rPr>
          <w:rFonts w:asciiTheme="minorHAnsi" w:hAnsiTheme="minorHAnsi" w:cstheme="minorHAnsi"/>
          <w:spacing w:val="4"/>
        </w:rPr>
        <w:t xml:space="preserve"> </w:t>
      </w:r>
      <w:r w:rsidRPr="00FB4051">
        <w:rPr>
          <w:rFonts w:asciiTheme="minorHAnsi" w:hAnsiTheme="minorHAnsi" w:cstheme="minorHAnsi"/>
          <w:spacing w:val="-1"/>
        </w:rPr>
        <w:t>or</w:t>
      </w:r>
      <w:r w:rsidRPr="00FB4051">
        <w:rPr>
          <w:rFonts w:asciiTheme="minorHAnsi" w:hAnsiTheme="minorHAnsi" w:cstheme="minorHAnsi"/>
          <w:spacing w:val="4"/>
        </w:rPr>
        <w:t xml:space="preserve"> </w:t>
      </w:r>
      <w:r w:rsidRPr="00FB4051">
        <w:rPr>
          <w:rFonts w:asciiTheme="minorHAnsi" w:hAnsiTheme="minorHAnsi" w:cstheme="minorHAnsi"/>
          <w:spacing w:val="-2"/>
        </w:rPr>
        <w:t>the</w:t>
      </w:r>
      <w:r w:rsidRPr="00FB4051">
        <w:rPr>
          <w:rFonts w:asciiTheme="minorHAnsi" w:hAnsiTheme="minorHAnsi" w:cstheme="minorHAnsi"/>
          <w:spacing w:val="2"/>
        </w:rPr>
        <w:t xml:space="preserve"> </w:t>
      </w:r>
      <w:r w:rsidRPr="00FB4051">
        <w:rPr>
          <w:rFonts w:asciiTheme="minorHAnsi" w:hAnsiTheme="minorHAnsi" w:cstheme="minorHAnsi"/>
          <w:spacing w:val="-1"/>
        </w:rPr>
        <w:t>Manager</w:t>
      </w:r>
      <w:r w:rsidRPr="00FB4051">
        <w:rPr>
          <w:rFonts w:asciiTheme="minorHAnsi" w:hAnsiTheme="minorHAnsi" w:cstheme="minorHAnsi"/>
          <w:spacing w:val="2"/>
        </w:rPr>
        <w:t xml:space="preserve"> </w:t>
      </w:r>
      <w:r w:rsidRPr="00FB4051">
        <w:rPr>
          <w:rFonts w:asciiTheme="minorHAnsi" w:hAnsiTheme="minorHAnsi" w:cstheme="minorHAnsi"/>
          <w:spacing w:val="-1"/>
        </w:rPr>
        <w:t>as</w:t>
      </w:r>
      <w:r w:rsidRPr="00FB4051">
        <w:rPr>
          <w:rFonts w:asciiTheme="minorHAnsi" w:hAnsiTheme="minorHAnsi" w:cstheme="minorHAnsi"/>
          <w:spacing w:val="1"/>
        </w:rPr>
        <w:t xml:space="preserve"> </w:t>
      </w:r>
      <w:r w:rsidRPr="00FB4051">
        <w:rPr>
          <w:rFonts w:asciiTheme="minorHAnsi" w:hAnsiTheme="minorHAnsi" w:cstheme="minorHAnsi"/>
          <w:spacing w:val="-1"/>
        </w:rPr>
        <w:t>defined</w:t>
      </w:r>
      <w:r w:rsidRPr="00FB4051">
        <w:rPr>
          <w:rFonts w:asciiTheme="minorHAnsi" w:hAnsiTheme="minorHAnsi" w:cstheme="minorHAnsi"/>
          <w:spacing w:val="61"/>
        </w:rPr>
        <w:t xml:space="preserve"> </w:t>
      </w:r>
      <w:r w:rsidRPr="00FB4051">
        <w:rPr>
          <w:rFonts w:asciiTheme="minorHAnsi" w:hAnsiTheme="minorHAnsi" w:cstheme="minorHAnsi"/>
          <w:spacing w:val="-1"/>
        </w:rPr>
        <w:t xml:space="preserve">under </w:t>
      </w:r>
      <w:r w:rsidRPr="00FB4051">
        <w:rPr>
          <w:rFonts w:asciiTheme="minorHAnsi" w:hAnsiTheme="minorHAnsi" w:cstheme="minorHAnsi"/>
          <w:spacing w:val="-2"/>
        </w:rPr>
        <w:t>the</w:t>
      </w:r>
      <w:r w:rsidRPr="00FB4051">
        <w:rPr>
          <w:rFonts w:asciiTheme="minorHAnsi" w:hAnsiTheme="minorHAnsi" w:cstheme="minorHAnsi"/>
          <w:spacing w:val="-1"/>
        </w:rPr>
        <w:t xml:space="preserve"> </w:t>
      </w:r>
      <w:r w:rsidRPr="00FB4051">
        <w:rPr>
          <w:rFonts w:asciiTheme="minorHAnsi" w:hAnsiTheme="minorHAnsi" w:cstheme="minorHAnsi"/>
          <w:spacing w:val="-2"/>
        </w:rPr>
        <w:t>Act;</w:t>
      </w:r>
    </w:p>
    <w:p w:rsidR="00D946B6" w:rsidRPr="00FB4051" w:rsidRDefault="00D946B6" w:rsidP="00D946B6">
      <w:pPr>
        <w:pStyle w:val="BodyText"/>
        <w:numPr>
          <w:ilvl w:val="0"/>
          <w:numId w:val="18"/>
        </w:numPr>
        <w:tabs>
          <w:tab w:val="left" w:pos="1254"/>
          <w:tab w:val="left" w:pos="3119"/>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The</w:t>
      </w:r>
      <w:r w:rsidRPr="00FB4051">
        <w:rPr>
          <w:rFonts w:asciiTheme="minorHAnsi" w:hAnsiTheme="minorHAnsi" w:cstheme="minorHAnsi"/>
          <w:spacing w:val="-3"/>
        </w:rPr>
        <w:t xml:space="preserve"> </w:t>
      </w:r>
      <w:r w:rsidRPr="00FB4051">
        <w:rPr>
          <w:rFonts w:asciiTheme="minorHAnsi" w:hAnsiTheme="minorHAnsi" w:cstheme="minorHAnsi"/>
          <w:spacing w:val="-1"/>
        </w:rPr>
        <w:t>Company</w:t>
      </w:r>
      <w:r w:rsidRPr="00FB4051">
        <w:rPr>
          <w:rFonts w:asciiTheme="minorHAnsi" w:hAnsiTheme="minorHAnsi" w:cstheme="minorHAnsi"/>
          <w:spacing w:val="-3"/>
        </w:rPr>
        <w:t xml:space="preserve"> </w:t>
      </w:r>
      <w:r w:rsidRPr="00FB4051">
        <w:rPr>
          <w:rFonts w:asciiTheme="minorHAnsi" w:hAnsiTheme="minorHAnsi" w:cstheme="minorHAnsi"/>
          <w:spacing w:val="-1"/>
        </w:rPr>
        <w:t>Secretary</w:t>
      </w:r>
    </w:p>
    <w:p w:rsidR="00D946B6" w:rsidRPr="00FB4051" w:rsidRDefault="00D946B6" w:rsidP="00D946B6">
      <w:pPr>
        <w:pStyle w:val="BodyText"/>
        <w:numPr>
          <w:ilvl w:val="0"/>
          <w:numId w:val="18"/>
        </w:numPr>
        <w:tabs>
          <w:tab w:val="left" w:pos="1254"/>
          <w:tab w:val="left" w:pos="3119"/>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The</w:t>
      </w:r>
      <w:r w:rsidRPr="00FB4051">
        <w:rPr>
          <w:rFonts w:asciiTheme="minorHAnsi" w:hAnsiTheme="minorHAnsi" w:cstheme="minorHAnsi"/>
          <w:spacing w:val="-3"/>
        </w:rPr>
        <w:t xml:space="preserve"> </w:t>
      </w:r>
      <w:r w:rsidRPr="00FB4051">
        <w:rPr>
          <w:rFonts w:asciiTheme="minorHAnsi" w:hAnsiTheme="minorHAnsi" w:cstheme="minorHAnsi"/>
          <w:spacing w:val="-1"/>
        </w:rPr>
        <w:t>Whole-</w:t>
      </w:r>
      <w:r w:rsidRPr="00FB4051">
        <w:rPr>
          <w:rFonts w:asciiTheme="minorHAnsi" w:hAnsiTheme="minorHAnsi" w:cstheme="minorHAnsi"/>
          <w:spacing w:val="-2"/>
        </w:rPr>
        <w:t xml:space="preserve"> </w:t>
      </w:r>
      <w:r w:rsidRPr="00FB4051">
        <w:rPr>
          <w:rFonts w:asciiTheme="minorHAnsi" w:hAnsiTheme="minorHAnsi" w:cstheme="minorHAnsi"/>
          <w:spacing w:val="-1"/>
        </w:rPr>
        <w:t>time</w:t>
      </w:r>
      <w:r w:rsidRPr="00FB4051">
        <w:rPr>
          <w:rFonts w:asciiTheme="minorHAnsi" w:hAnsiTheme="minorHAnsi" w:cstheme="minorHAnsi"/>
          <w:spacing w:val="-3"/>
        </w:rPr>
        <w:t xml:space="preserve"> </w:t>
      </w:r>
      <w:r w:rsidRPr="00FB4051">
        <w:rPr>
          <w:rFonts w:asciiTheme="minorHAnsi" w:hAnsiTheme="minorHAnsi" w:cstheme="minorHAnsi"/>
          <w:spacing w:val="-1"/>
        </w:rPr>
        <w:t>Director</w:t>
      </w:r>
    </w:p>
    <w:p w:rsidR="00D946B6" w:rsidRPr="00FB4051" w:rsidRDefault="00D946B6" w:rsidP="00D946B6">
      <w:pPr>
        <w:pStyle w:val="BodyText"/>
        <w:numPr>
          <w:ilvl w:val="0"/>
          <w:numId w:val="18"/>
        </w:numPr>
        <w:tabs>
          <w:tab w:val="left" w:pos="1254"/>
          <w:tab w:val="left" w:pos="3119"/>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The</w:t>
      </w:r>
      <w:r w:rsidRPr="00FB4051">
        <w:rPr>
          <w:rFonts w:asciiTheme="minorHAnsi" w:hAnsiTheme="minorHAnsi" w:cstheme="minorHAnsi"/>
          <w:spacing w:val="-3"/>
        </w:rPr>
        <w:t xml:space="preserve"> </w:t>
      </w:r>
      <w:r w:rsidRPr="00FB4051">
        <w:rPr>
          <w:rFonts w:asciiTheme="minorHAnsi" w:hAnsiTheme="minorHAnsi" w:cstheme="minorHAnsi"/>
          <w:spacing w:val="-1"/>
        </w:rPr>
        <w:t>Chief</w:t>
      </w:r>
      <w:r w:rsidRPr="00FB4051">
        <w:rPr>
          <w:rFonts w:asciiTheme="minorHAnsi" w:hAnsiTheme="minorHAnsi" w:cstheme="minorHAnsi"/>
          <w:spacing w:val="-4"/>
        </w:rPr>
        <w:t xml:space="preserve"> </w:t>
      </w:r>
      <w:r w:rsidRPr="00FB4051">
        <w:rPr>
          <w:rFonts w:asciiTheme="minorHAnsi" w:hAnsiTheme="minorHAnsi" w:cstheme="minorHAnsi"/>
          <w:spacing w:val="-1"/>
        </w:rPr>
        <w:t>Financial</w:t>
      </w:r>
      <w:r w:rsidRPr="00FB4051">
        <w:rPr>
          <w:rFonts w:asciiTheme="minorHAnsi" w:hAnsiTheme="minorHAnsi" w:cstheme="minorHAnsi"/>
          <w:spacing w:val="-4"/>
        </w:rPr>
        <w:t xml:space="preserve"> </w:t>
      </w:r>
      <w:r w:rsidRPr="00FB4051">
        <w:rPr>
          <w:rFonts w:asciiTheme="minorHAnsi" w:hAnsiTheme="minorHAnsi" w:cstheme="minorHAnsi"/>
          <w:spacing w:val="-1"/>
        </w:rPr>
        <w:t>Officer</w:t>
      </w:r>
      <w:r w:rsidRPr="00FB4051">
        <w:rPr>
          <w:rFonts w:asciiTheme="minorHAnsi" w:hAnsiTheme="minorHAnsi" w:cstheme="minorHAnsi"/>
        </w:rPr>
        <w:t xml:space="preserve"> </w:t>
      </w:r>
      <w:r w:rsidRPr="00FB4051">
        <w:rPr>
          <w:rFonts w:asciiTheme="minorHAnsi" w:hAnsiTheme="minorHAnsi" w:cstheme="minorHAnsi"/>
          <w:spacing w:val="-1"/>
        </w:rPr>
        <w:t>(CFO)</w:t>
      </w:r>
    </w:p>
    <w:p w:rsidR="00D946B6" w:rsidRPr="00FB4051" w:rsidRDefault="00D946B6" w:rsidP="00D946B6">
      <w:pPr>
        <w:pStyle w:val="BodyText"/>
        <w:numPr>
          <w:ilvl w:val="0"/>
          <w:numId w:val="18"/>
        </w:numPr>
        <w:tabs>
          <w:tab w:val="left" w:pos="1254"/>
          <w:tab w:val="left" w:pos="3119"/>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Such other officer,</w:t>
      </w:r>
      <w:r w:rsidRPr="00FB4051">
        <w:rPr>
          <w:rFonts w:asciiTheme="minorHAnsi" w:hAnsiTheme="minorHAnsi" w:cstheme="minorHAnsi"/>
          <w:spacing w:val="-2"/>
        </w:rPr>
        <w:t xml:space="preserve"> </w:t>
      </w:r>
      <w:r w:rsidRPr="00FB4051">
        <w:rPr>
          <w:rFonts w:asciiTheme="minorHAnsi" w:hAnsiTheme="minorHAnsi" w:cstheme="minorHAnsi"/>
        </w:rPr>
        <w:t>not</w:t>
      </w:r>
      <w:r w:rsidRPr="00FB4051">
        <w:rPr>
          <w:rFonts w:asciiTheme="minorHAnsi" w:hAnsiTheme="minorHAnsi" w:cstheme="minorHAnsi"/>
          <w:spacing w:val="-1"/>
        </w:rPr>
        <w:t xml:space="preserve"> more</w:t>
      </w:r>
      <w:r w:rsidRPr="00FB4051">
        <w:rPr>
          <w:rFonts w:asciiTheme="minorHAnsi" w:hAnsiTheme="minorHAnsi" w:cstheme="minorHAnsi"/>
        </w:rPr>
        <w:t xml:space="preserve"> </w:t>
      </w:r>
      <w:r w:rsidRPr="00FB4051">
        <w:rPr>
          <w:rFonts w:asciiTheme="minorHAnsi" w:hAnsiTheme="minorHAnsi" w:cstheme="minorHAnsi"/>
          <w:spacing w:val="-1"/>
        </w:rPr>
        <w:t>than</w:t>
      </w:r>
      <w:r w:rsidRPr="00FB4051">
        <w:rPr>
          <w:rFonts w:asciiTheme="minorHAnsi" w:hAnsiTheme="minorHAnsi" w:cstheme="minorHAnsi"/>
        </w:rPr>
        <w:t xml:space="preserve"> </w:t>
      </w:r>
      <w:r w:rsidRPr="00FB4051">
        <w:rPr>
          <w:rFonts w:asciiTheme="minorHAnsi" w:hAnsiTheme="minorHAnsi" w:cstheme="minorHAnsi"/>
          <w:spacing w:val="-1"/>
        </w:rPr>
        <w:t>one</w:t>
      </w:r>
      <w:r w:rsidRPr="00FB4051">
        <w:rPr>
          <w:rFonts w:asciiTheme="minorHAnsi" w:hAnsiTheme="minorHAnsi" w:cstheme="minorHAnsi"/>
        </w:rPr>
        <w:t xml:space="preserve"> </w:t>
      </w:r>
      <w:r w:rsidRPr="00FB4051">
        <w:rPr>
          <w:rFonts w:asciiTheme="minorHAnsi" w:hAnsiTheme="minorHAnsi" w:cstheme="minorHAnsi"/>
          <w:spacing w:val="-1"/>
        </w:rPr>
        <w:t>level</w:t>
      </w:r>
      <w:r w:rsidRPr="00FB4051">
        <w:rPr>
          <w:rFonts w:asciiTheme="minorHAnsi" w:hAnsiTheme="minorHAnsi" w:cstheme="minorHAnsi"/>
          <w:spacing w:val="-2"/>
        </w:rPr>
        <w:t xml:space="preserve"> </w:t>
      </w:r>
      <w:r w:rsidRPr="00FB4051">
        <w:rPr>
          <w:rFonts w:asciiTheme="minorHAnsi" w:hAnsiTheme="minorHAnsi" w:cstheme="minorHAnsi"/>
          <w:spacing w:val="-1"/>
        </w:rPr>
        <w:t xml:space="preserve">below </w:t>
      </w:r>
      <w:r w:rsidRPr="00FB4051">
        <w:rPr>
          <w:rFonts w:asciiTheme="minorHAnsi" w:hAnsiTheme="minorHAnsi" w:cstheme="minorHAnsi"/>
        </w:rPr>
        <w:t>the</w:t>
      </w:r>
      <w:r w:rsidRPr="00FB4051">
        <w:rPr>
          <w:rFonts w:asciiTheme="minorHAnsi" w:hAnsiTheme="minorHAnsi" w:cstheme="minorHAnsi"/>
          <w:spacing w:val="-1"/>
        </w:rPr>
        <w:t xml:space="preserve"> directors who is</w:t>
      </w:r>
      <w:r w:rsidRPr="00FB4051">
        <w:rPr>
          <w:rFonts w:asciiTheme="minorHAnsi" w:hAnsiTheme="minorHAnsi" w:cstheme="minorHAnsi"/>
          <w:spacing w:val="-2"/>
        </w:rPr>
        <w:t xml:space="preserve"> </w:t>
      </w:r>
      <w:r w:rsidRPr="00FB4051">
        <w:rPr>
          <w:rFonts w:asciiTheme="minorHAnsi" w:hAnsiTheme="minorHAnsi" w:cstheme="minorHAnsi"/>
          <w:spacing w:val="-1"/>
        </w:rPr>
        <w:t>in</w:t>
      </w:r>
      <w:r w:rsidRPr="00FB4051">
        <w:rPr>
          <w:rFonts w:asciiTheme="minorHAnsi" w:hAnsiTheme="minorHAnsi" w:cstheme="minorHAnsi"/>
          <w:spacing w:val="1"/>
        </w:rPr>
        <w:t xml:space="preserve"> </w:t>
      </w:r>
      <w:r w:rsidRPr="00FB4051">
        <w:rPr>
          <w:rFonts w:asciiTheme="minorHAnsi" w:hAnsiTheme="minorHAnsi" w:cstheme="minorHAnsi"/>
          <w:spacing w:val="-1"/>
        </w:rPr>
        <w:t>whole-time</w:t>
      </w:r>
      <w:r w:rsidRPr="00FB4051">
        <w:rPr>
          <w:rFonts w:asciiTheme="minorHAnsi" w:hAnsiTheme="minorHAnsi" w:cstheme="minorHAnsi"/>
          <w:spacing w:val="49"/>
        </w:rPr>
        <w:t xml:space="preserve"> </w:t>
      </w:r>
      <w:r w:rsidRPr="00FB4051">
        <w:rPr>
          <w:rFonts w:asciiTheme="minorHAnsi" w:hAnsiTheme="minorHAnsi" w:cstheme="minorHAnsi"/>
          <w:spacing w:val="-1"/>
        </w:rPr>
        <w:t>employment,</w:t>
      </w:r>
      <w:r w:rsidRPr="00FB4051">
        <w:rPr>
          <w:rFonts w:asciiTheme="minorHAnsi" w:hAnsiTheme="minorHAnsi" w:cstheme="minorHAnsi"/>
          <w:spacing w:val="-3"/>
        </w:rPr>
        <w:t xml:space="preserve"> </w:t>
      </w:r>
      <w:r w:rsidRPr="00FB4051">
        <w:rPr>
          <w:rFonts w:asciiTheme="minorHAnsi" w:hAnsiTheme="minorHAnsi" w:cstheme="minorHAnsi"/>
          <w:spacing w:val="-1"/>
        </w:rPr>
        <w:t>designated</w:t>
      </w:r>
      <w:r w:rsidRPr="00FB4051">
        <w:rPr>
          <w:rFonts w:asciiTheme="minorHAnsi" w:hAnsiTheme="minorHAnsi" w:cstheme="minorHAnsi"/>
          <w:spacing w:val="-4"/>
        </w:rPr>
        <w:t xml:space="preserve"> </w:t>
      </w:r>
      <w:r w:rsidRPr="00FB4051">
        <w:rPr>
          <w:rFonts w:asciiTheme="minorHAnsi" w:hAnsiTheme="minorHAnsi" w:cstheme="minorHAnsi"/>
          <w:spacing w:val="-2"/>
        </w:rPr>
        <w:t>as</w:t>
      </w:r>
      <w:r w:rsidRPr="00FB4051">
        <w:rPr>
          <w:rFonts w:asciiTheme="minorHAnsi" w:hAnsiTheme="minorHAnsi" w:cstheme="minorHAnsi"/>
          <w:spacing w:val="-4"/>
        </w:rPr>
        <w:t xml:space="preserve"> </w:t>
      </w:r>
      <w:r w:rsidRPr="00FB4051">
        <w:rPr>
          <w:rFonts w:asciiTheme="minorHAnsi" w:hAnsiTheme="minorHAnsi" w:cstheme="minorHAnsi"/>
        </w:rPr>
        <w:t>key</w:t>
      </w:r>
      <w:r w:rsidRPr="00FB4051">
        <w:rPr>
          <w:rFonts w:asciiTheme="minorHAnsi" w:hAnsiTheme="minorHAnsi" w:cstheme="minorHAnsi"/>
          <w:spacing w:val="-4"/>
        </w:rPr>
        <w:t xml:space="preserve"> </w:t>
      </w:r>
      <w:r w:rsidRPr="00FB4051">
        <w:rPr>
          <w:rFonts w:asciiTheme="minorHAnsi" w:hAnsiTheme="minorHAnsi" w:cstheme="minorHAnsi"/>
          <w:spacing w:val="-1"/>
        </w:rPr>
        <w:t>managerial</w:t>
      </w:r>
      <w:r w:rsidRPr="00FB4051">
        <w:rPr>
          <w:rFonts w:asciiTheme="minorHAnsi" w:hAnsiTheme="minorHAnsi" w:cstheme="minorHAnsi"/>
          <w:spacing w:val="-4"/>
        </w:rPr>
        <w:t xml:space="preserve"> </w:t>
      </w:r>
      <w:r w:rsidRPr="00FB4051">
        <w:rPr>
          <w:rFonts w:asciiTheme="minorHAnsi" w:hAnsiTheme="minorHAnsi" w:cstheme="minorHAnsi"/>
          <w:spacing w:val="-1"/>
        </w:rPr>
        <w:t>personnel</w:t>
      </w:r>
      <w:r w:rsidRPr="00FB4051">
        <w:rPr>
          <w:rFonts w:asciiTheme="minorHAnsi" w:hAnsiTheme="minorHAnsi" w:cstheme="minorHAnsi"/>
          <w:spacing w:val="-4"/>
        </w:rPr>
        <w:t xml:space="preserve"> </w:t>
      </w:r>
      <w:r w:rsidRPr="00FB4051">
        <w:rPr>
          <w:rFonts w:asciiTheme="minorHAnsi" w:hAnsiTheme="minorHAnsi" w:cstheme="minorHAnsi"/>
          <w:spacing w:val="-1"/>
        </w:rPr>
        <w:t>by</w:t>
      </w:r>
      <w:r w:rsidRPr="00FB4051">
        <w:rPr>
          <w:rFonts w:asciiTheme="minorHAnsi" w:hAnsiTheme="minorHAnsi" w:cstheme="minorHAnsi"/>
          <w:spacing w:val="-2"/>
        </w:rPr>
        <w:t xml:space="preserve"> </w:t>
      </w:r>
      <w:r w:rsidRPr="00FB4051">
        <w:rPr>
          <w:rFonts w:asciiTheme="minorHAnsi" w:hAnsiTheme="minorHAnsi" w:cstheme="minorHAnsi"/>
        </w:rPr>
        <w:t>the</w:t>
      </w:r>
      <w:r w:rsidRPr="00FB4051">
        <w:rPr>
          <w:rFonts w:asciiTheme="minorHAnsi" w:hAnsiTheme="minorHAnsi" w:cstheme="minorHAnsi"/>
          <w:spacing w:val="-3"/>
        </w:rPr>
        <w:t xml:space="preserve"> </w:t>
      </w:r>
      <w:r w:rsidRPr="00FB4051">
        <w:rPr>
          <w:rFonts w:asciiTheme="minorHAnsi" w:hAnsiTheme="minorHAnsi" w:cstheme="minorHAnsi"/>
          <w:spacing w:val="-1"/>
        </w:rPr>
        <w:t>Board;</w:t>
      </w:r>
      <w:r w:rsidRPr="00FB4051">
        <w:rPr>
          <w:rFonts w:asciiTheme="minorHAnsi" w:hAnsiTheme="minorHAnsi" w:cstheme="minorHAnsi"/>
          <w:spacing w:val="3"/>
        </w:rPr>
        <w:t xml:space="preserve"> </w:t>
      </w:r>
      <w:r w:rsidRPr="00FB4051">
        <w:rPr>
          <w:rFonts w:asciiTheme="minorHAnsi" w:hAnsiTheme="minorHAnsi" w:cstheme="minorHAnsi"/>
        </w:rPr>
        <w:t>and</w:t>
      </w:r>
    </w:p>
    <w:p w:rsidR="00D946B6" w:rsidRPr="00FB4051" w:rsidRDefault="00D946B6" w:rsidP="00D946B6">
      <w:pPr>
        <w:pStyle w:val="BodyText"/>
        <w:numPr>
          <w:ilvl w:val="0"/>
          <w:numId w:val="18"/>
        </w:numPr>
        <w:tabs>
          <w:tab w:val="left" w:pos="1254"/>
          <w:tab w:val="left" w:pos="3119"/>
        </w:tabs>
        <w:spacing w:line="276" w:lineRule="auto"/>
        <w:ind w:left="567" w:hanging="425"/>
        <w:jc w:val="both"/>
        <w:rPr>
          <w:rFonts w:asciiTheme="minorHAnsi" w:hAnsiTheme="minorHAnsi" w:cstheme="minorHAnsi"/>
        </w:rPr>
      </w:pPr>
      <w:r w:rsidRPr="00FB4051">
        <w:rPr>
          <w:rFonts w:asciiTheme="minorHAnsi" w:hAnsiTheme="minorHAnsi" w:cstheme="minorHAnsi"/>
        </w:rPr>
        <w:t>Such</w:t>
      </w:r>
      <w:r w:rsidRPr="00FB4051">
        <w:rPr>
          <w:rFonts w:asciiTheme="minorHAnsi" w:hAnsiTheme="minorHAnsi" w:cstheme="minorHAnsi"/>
          <w:spacing w:val="-3"/>
        </w:rPr>
        <w:t xml:space="preserve"> </w:t>
      </w:r>
      <w:r w:rsidRPr="00FB4051">
        <w:rPr>
          <w:rFonts w:asciiTheme="minorHAnsi" w:hAnsiTheme="minorHAnsi" w:cstheme="minorHAnsi"/>
          <w:spacing w:val="-1"/>
        </w:rPr>
        <w:t>other</w:t>
      </w:r>
      <w:r w:rsidRPr="00FB4051">
        <w:rPr>
          <w:rFonts w:asciiTheme="minorHAnsi" w:hAnsiTheme="minorHAnsi" w:cstheme="minorHAnsi"/>
        </w:rPr>
        <w:t xml:space="preserve"> </w:t>
      </w:r>
      <w:r w:rsidRPr="00FB4051">
        <w:rPr>
          <w:rFonts w:asciiTheme="minorHAnsi" w:hAnsiTheme="minorHAnsi" w:cstheme="minorHAnsi"/>
          <w:spacing w:val="-1"/>
        </w:rPr>
        <w:t>officer</w:t>
      </w:r>
      <w:r w:rsidRPr="00FB4051">
        <w:rPr>
          <w:rFonts w:asciiTheme="minorHAnsi" w:hAnsiTheme="minorHAnsi" w:cstheme="minorHAnsi"/>
        </w:rPr>
        <w:t xml:space="preserve"> </w:t>
      </w:r>
      <w:r w:rsidRPr="00FB4051">
        <w:rPr>
          <w:rFonts w:asciiTheme="minorHAnsi" w:hAnsiTheme="minorHAnsi" w:cstheme="minorHAnsi"/>
          <w:spacing w:val="-1"/>
        </w:rPr>
        <w:t>as</w:t>
      </w:r>
      <w:r w:rsidRPr="00FB4051">
        <w:rPr>
          <w:rFonts w:asciiTheme="minorHAnsi" w:hAnsiTheme="minorHAnsi" w:cstheme="minorHAnsi"/>
          <w:spacing w:val="-4"/>
        </w:rPr>
        <w:t xml:space="preserve"> </w:t>
      </w:r>
      <w:r w:rsidRPr="00FB4051">
        <w:rPr>
          <w:rFonts w:asciiTheme="minorHAnsi" w:hAnsiTheme="minorHAnsi" w:cstheme="minorHAnsi"/>
          <w:spacing w:val="-1"/>
        </w:rPr>
        <w:t>may</w:t>
      </w:r>
      <w:r w:rsidRPr="00FB4051">
        <w:rPr>
          <w:rFonts w:asciiTheme="minorHAnsi" w:hAnsiTheme="minorHAnsi" w:cstheme="minorHAnsi"/>
          <w:spacing w:val="-4"/>
        </w:rPr>
        <w:t xml:space="preserve"> </w:t>
      </w:r>
      <w:r w:rsidRPr="00FB4051">
        <w:rPr>
          <w:rFonts w:asciiTheme="minorHAnsi" w:hAnsiTheme="minorHAnsi" w:cstheme="minorHAnsi"/>
        </w:rPr>
        <w:t xml:space="preserve">be </w:t>
      </w:r>
      <w:r w:rsidRPr="00FB4051">
        <w:rPr>
          <w:rFonts w:asciiTheme="minorHAnsi" w:hAnsiTheme="minorHAnsi" w:cstheme="minorHAnsi"/>
          <w:spacing w:val="-1"/>
        </w:rPr>
        <w:t>prescribed</w:t>
      </w:r>
    </w:p>
    <w:p w:rsidR="00D946B6" w:rsidRPr="00FB4051" w:rsidRDefault="00D946B6" w:rsidP="00D946B6">
      <w:pPr>
        <w:spacing w:line="276" w:lineRule="auto"/>
        <w:jc w:val="both"/>
        <w:rPr>
          <w:rFonts w:eastAsia="Corbel"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b/>
          <w:bCs/>
          <w:spacing w:val="-1"/>
        </w:rPr>
        <w:t>‘‘Relative’’</w:t>
      </w:r>
      <w:r w:rsidRPr="00FB4051">
        <w:rPr>
          <w:rFonts w:asciiTheme="minorHAnsi" w:hAnsiTheme="minorHAnsi" w:cstheme="minorHAnsi"/>
          <w:spacing w:val="-1"/>
        </w:rPr>
        <w:t>,</w:t>
      </w:r>
      <w:r w:rsidRPr="00FB4051">
        <w:rPr>
          <w:rFonts w:asciiTheme="minorHAnsi" w:hAnsiTheme="minorHAnsi" w:cstheme="minorHAnsi"/>
          <w:spacing w:val="17"/>
        </w:rPr>
        <w:t xml:space="preserve"> </w:t>
      </w:r>
      <w:r w:rsidRPr="00FB4051">
        <w:rPr>
          <w:rFonts w:asciiTheme="minorHAnsi" w:hAnsiTheme="minorHAnsi" w:cstheme="minorHAnsi"/>
          <w:spacing w:val="-1"/>
        </w:rPr>
        <w:t>with</w:t>
      </w:r>
      <w:r w:rsidRPr="00FB4051">
        <w:rPr>
          <w:rFonts w:asciiTheme="minorHAnsi" w:hAnsiTheme="minorHAnsi" w:cstheme="minorHAnsi"/>
          <w:spacing w:val="19"/>
        </w:rPr>
        <w:t xml:space="preserve"> </w:t>
      </w:r>
      <w:r w:rsidRPr="00FB4051">
        <w:rPr>
          <w:rFonts w:asciiTheme="minorHAnsi" w:hAnsiTheme="minorHAnsi" w:cstheme="minorHAnsi"/>
          <w:spacing w:val="-1"/>
        </w:rPr>
        <w:t>reference</w:t>
      </w:r>
      <w:r w:rsidRPr="00FB4051">
        <w:rPr>
          <w:rFonts w:asciiTheme="minorHAnsi" w:hAnsiTheme="minorHAnsi" w:cstheme="minorHAnsi"/>
          <w:spacing w:val="15"/>
        </w:rPr>
        <w:t xml:space="preserve"> </w:t>
      </w:r>
      <w:r w:rsidRPr="00FB4051">
        <w:rPr>
          <w:rFonts w:asciiTheme="minorHAnsi" w:hAnsiTheme="minorHAnsi" w:cstheme="minorHAnsi"/>
        </w:rPr>
        <w:t>to</w:t>
      </w:r>
      <w:r w:rsidRPr="00FB4051">
        <w:rPr>
          <w:rFonts w:asciiTheme="minorHAnsi" w:hAnsiTheme="minorHAnsi" w:cstheme="minorHAnsi"/>
          <w:spacing w:val="18"/>
        </w:rPr>
        <w:t xml:space="preserve"> </w:t>
      </w:r>
      <w:r w:rsidRPr="00FB4051">
        <w:rPr>
          <w:rFonts w:asciiTheme="minorHAnsi" w:hAnsiTheme="minorHAnsi" w:cstheme="minorHAnsi"/>
        </w:rPr>
        <w:t>any</w:t>
      </w:r>
      <w:r w:rsidRPr="00FB4051">
        <w:rPr>
          <w:rFonts w:asciiTheme="minorHAnsi" w:hAnsiTheme="minorHAnsi" w:cstheme="minorHAnsi"/>
          <w:spacing w:val="18"/>
        </w:rPr>
        <w:t xml:space="preserve"> </w:t>
      </w:r>
      <w:r w:rsidRPr="00FB4051">
        <w:rPr>
          <w:rFonts w:asciiTheme="minorHAnsi" w:hAnsiTheme="minorHAnsi" w:cstheme="minorHAnsi"/>
        </w:rPr>
        <w:t>person,</w:t>
      </w:r>
      <w:r w:rsidRPr="00FB4051">
        <w:rPr>
          <w:rFonts w:asciiTheme="minorHAnsi" w:hAnsiTheme="minorHAnsi" w:cstheme="minorHAnsi"/>
          <w:spacing w:val="18"/>
        </w:rPr>
        <w:t xml:space="preserve"> </w:t>
      </w:r>
      <w:r w:rsidRPr="00FB4051">
        <w:rPr>
          <w:rFonts w:asciiTheme="minorHAnsi" w:hAnsiTheme="minorHAnsi" w:cstheme="minorHAnsi"/>
          <w:spacing w:val="-1"/>
        </w:rPr>
        <w:t>means</w:t>
      </w:r>
      <w:r w:rsidRPr="00FB4051">
        <w:rPr>
          <w:rFonts w:asciiTheme="minorHAnsi" w:hAnsiTheme="minorHAnsi" w:cstheme="minorHAnsi"/>
          <w:spacing w:val="18"/>
        </w:rPr>
        <w:t xml:space="preserve"> </w:t>
      </w:r>
      <w:r w:rsidRPr="00FB4051">
        <w:rPr>
          <w:rFonts w:asciiTheme="minorHAnsi" w:hAnsiTheme="minorHAnsi" w:cstheme="minorHAnsi"/>
          <w:spacing w:val="-1"/>
        </w:rPr>
        <w:t>one</w:t>
      </w:r>
      <w:r w:rsidRPr="00FB4051">
        <w:rPr>
          <w:rFonts w:asciiTheme="minorHAnsi" w:hAnsiTheme="minorHAnsi" w:cstheme="minorHAnsi"/>
          <w:spacing w:val="19"/>
        </w:rPr>
        <w:t xml:space="preserve"> </w:t>
      </w:r>
      <w:r w:rsidRPr="00FB4051">
        <w:rPr>
          <w:rFonts w:asciiTheme="minorHAnsi" w:hAnsiTheme="minorHAnsi" w:cstheme="minorHAnsi"/>
          <w:spacing w:val="-1"/>
        </w:rPr>
        <w:t>who</w:t>
      </w:r>
      <w:r w:rsidRPr="00FB4051">
        <w:rPr>
          <w:rFonts w:asciiTheme="minorHAnsi" w:hAnsiTheme="minorHAnsi" w:cstheme="minorHAnsi"/>
          <w:spacing w:val="18"/>
        </w:rPr>
        <w:t xml:space="preserve"> </w:t>
      </w:r>
      <w:r w:rsidRPr="00FB4051">
        <w:rPr>
          <w:rFonts w:asciiTheme="minorHAnsi" w:hAnsiTheme="minorHAnsi" w:cstheme="minorHAnsi"/>
          <w:spacing w:val="-1"/>
        </w:rPr>
        <w:t>is</w:t>
      </w:r>
      <w:r w:rsidRPr="00FB4051">
        <w:rPr>
          <w:rFonts w:asciiTheme="minorHAnsi" w:hAnsiTheme="minorHAnsi" w:cstheme="minorHAnsi"/>
          <w:spacing w:val="17"/>
        </w:rPr>
        <w:t xml:space="preserve"> </w:t>
      </w:r>
      <w:r w:rsidRPr="00FB4051">
        <w:rPr>
          <w:rFonts w:asciiTheme="minorHAnsi" w:hAnsiTheme="minorHAnsi" w:cstheme="minorHAnsi"/>
          <w:spacing w:val="-1"/>
        </w:rPr>
        <w:t>related</w:t>
      </w:r>
      <w:r w:rsidRPr="00FB4051">
        <w:rPr>
          <w:rFonts w:asciiTheme="minorHAnsi" w:hAnsiTheme="minorHAnsi" w:cstheme="minorHAnsi"/>
          <w:spacing w:val="18"/>
        </w:rPr>
        <w:t xml:space="preserve"> </w:t>
      </w:r>
      <w:r w:rsidRPr="00FB4051">
        <w:rPr>
          <w:rFonts w:asciiTheme="minorHAnsi" w:hAnsiTheme="minorHAnsi" w:cstheme="minorHAnsi"/>
        </w:rPr>
        <w:t>to</w:t>
      </w:r>
      <w:r w:rsidRPr="00FB4051">
        <w:rPr>
          <w:rFonts w:asciiTheme="minorHAnsi" w:hAnsiTheme="minorHAnsi" w:cstheme="minorHAnsi"/>
          <w:spacing w:val="18"/>
        </w:rPr>
        <w:t xml:space="preserve"> </w:t>
      </w:r>
      <w:r w:rsidRPr="00FB4051">
        <w:rPr>
          <w:rFonts w:asciiTheme="minorHAnsi" w:hAnsiTheme="minorHAnsi" w:cstheme="minorHAnsi"/>
          <w:spacing w:val="-1"/>
        </w:rPr>
        <w:t>another</w:t>
      </w:r>
      <w:r w:rsidRPr="00FB4051">
        <w:rPr>
          <w:rFonts w:asciiTheme="minorHAnsi" w:hAnsiTheme="minorHAnsi" w:cstheme="minorHAnsi"/>
          <w:spacing w:val="19"/>
        </w:rPr>
        <w:t xml:space="preserve"> </w:t>
      </w:r>
      <w:r w:rsidRPr="00FB4051">
        <w:rPr>
          <w:rFonts w:asciiTheme="minorHAnsi" w:hAnsiTheme="minorHAnsi" w:cstheme="minorHAnsi"/>
          <w:spacing w:val="-1"/>
        </w:rPr>
        <w:t>in</w:t>
      </w:r>
      <w:r w:rsidRPr="00FB4051">
        <w:rPr>
          <w:rFonts w:asciiTheme="minorHAnsi" w:hAnsiTheme="minorHAnsi" w:cstheme="minorHAnsi"/>
          <w:spacing w:val="19"/>
        </w:rPr>
        <w:t xml:space="preserve"> </w:t>
      </w:r>
      <w:r w:rsidRPr="00FB4051">
        <w:rPr>
          <w:rFonts w:asciiTheme="minorHAnsi" w:hAnsiTheme="minorHAnsi" w:cstheme="minorHAnsi"/>
        </w:rPr>
        <w:t>any</w:t>
      </w:r>
      <w:r w:rsidRPr="00FB4051">
        <w:rPr>
          <w:rFonts w:asciiTheme="minorHAnsi" w:hAnsiTheme="minorHAnsi" w:cstheme="minorHAnsi"/>
          <w:spacing w:val="18"/>
        </w:rPr>
        <w:t xml:space="preserve"> </w:t>
      </w:r>
      <w:r w:rsidRPr="00FB4051">
        <w:rPr>
          <w:rFonts w:asciiTheme="minorHAnsi" w:hAnsiTheme="minorHAnsi" w:cstheme="minorHAnsi"/>
          <w:spacing w:val="-1"/>
        </w:rPr>
        <w:t>of</w:t>
      </w:r>
      <w:r w:rsidRPr="00FB4051">
        <w:rPr>
          <w:rFonts w:asciiTheme="minorHAnsi" w:hAnsiTheme="minorHAnsi" w:cstheme="minorHAnsi"/>
          <w:spacing w:val="17"/>
        </w:rPr>
        <w:t xml:space="preserve"> </w:t>
      </w:r>
      <w:r w:rsidRPr="00FB4051">
        <w:rPr>
          <w:rFonts w:asciiTheme="minorHAnsi" w:hAnsiTheme="minorHAnsi" w:cstheme="minorHAnsi"/>
        </w:rPr>
        <w:t>the</w:t>
      </w:r>
      <w:r w:rsidRPr="00FB4051">
        <w:rPr>
          <w:rFonts w:asciiTheme="minorHAnsi" w:hAnsiTheme="minorHAnsi" w:cstheme="minorHAnsi"/>
          <w:spacing w:val="45"/>
        </w:rPr>
        <w:t xml:space="preserve"> </w:t>
      </w:r>
      <w:r w:rsidRPr="00FB4051">
        <w:rPr>
          <w:rFonts w:asciiTheme="minorHAnsi" w:hAnsiTheme="minorHAnsi" w:cstheme="minorHAnsi"/>
          <w:spacing w:val="-1"/>
        </w:rPr>
        <w:t>following</w:t>
      </w:r>
      <w:r w:rsidRPr="00FB4051">
        <w:rPr>
          <w:rFonts w:asciiTheme="minorHAnsi" w:hAnsiTheme="minorHAnsi" w:cstheme="minorHAnsi"/>
        </w:rPr>
        <w:t xml:space="preserve"> </w:t>
      </w:r>
      <w:r w:rsidRPr="00FB4051">
        <w:rPr>
          <w:rFonts w:asciiTheme="minorHAnsi" w:hAnsiTheme="minorHAnsi" w:cstheme="minorHAnsi"/>
          <w:spacing w:val="-1"/>
        </w:rPr>
        <w:t>manner:</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BodyText"/>
        <w:numPr>
          <w:ilvl w:val="0"/>
          <w:numId w:val="19"/>
        </w:numPr>
        <w:tabs>
          <w:tab w:val="left" w:pos="1652"/>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If</w:t>
      </w:r>
      <w:r w:rsidRPr="00FB4051">
        <w:rPr>
          <w:rFonts w:asciiTheme="minorHAnsi" w:hAnsiTheme="minorHAnsi" w:cstheme="minorHAnsi"/>
          <w:spacing w:val="-4"/>
        </w:rPr>
        <w:t xml:space="preserve"> </w:t>
      </w:r>
      <w:r w:rsidRPr="00FB4051">
        <w:rPr>
          <w:rFonts w:asciiTheme="minorHAnsi" w:hAnsiTheme="minorHAnsi" w:cstheme="minorHAnsi"/>
          <w:spacing w:val="-1"/>
        </w:rPr>
        <w:t xml:space="preserve">they </w:t>
      </w:r>
      <w:r w:rsidRPr="00FB4051">
        <w:rPr>
          <w:rFonts w:asciiTheme="minorHAnsi" w:hAnsiTheme="minorHAnsi" w:cstheme="minorHAnsi"/>
        </w:rPr>
        <w:t xml:space="preserve">are </w:t>
      </w:r>
      <w:r w:rsidRPr="00FB4051">
        <w:rPr>
          <w:rFonts w:asciiTheme="minorHAnsi" w:hAnsiTheme="minorHAnsi" w:cstheme="minorHAnsi"/>
          <w:spacing w:val="-1"/>
        </w:rPr>
        <w:t>members</w:t>
      </w:r>
      <w:r w:rsidRPr="00FB4051">
        <w:rPr>
          <w:rFonts w:asciiTheme="minorHAnsi" w:hAnsiTheme="minorHAnsi" w:cstheme="minorHAnsi"/>
          <w:spacing w:val="-4"/>
        </w:rPr>
        <w:t xml:space="preserve"> </w:t>
      </w:r>
      <w:r w:rsidRPr="00FB4051">
        <w:rPr>
          <w:rFonts w:asciiTheme="minorHAnsi" w:hAnsiTheme="minorHAnsi" w:cstheme="minorHAnsi"/>
          <w:spacing w:val="-1"/>
        </w:rPr>
        <w:t>of</w:t>
      </w:r>
      <w:r w:rsidRPr="00FB4051">
        <w:rPr>
          <w:rFonts w:asciiTheme="minorHAnsi" w:hAnsiTheme="minorHAnsi" w:cstheme="minorHAnsi"/>
          <w:spacing w:val="-4"/>
        </w:rPr>
        <w:t xml:space="preserve"> </w:t>
      </w:r>
      <w:r w:rsidRPr="00FB4051">
        <w:rPr>
          <w:rFonts w:asciiTheme="minorHAnsi" w:hAnsiTheme="minorHAnsi" w:cstheme="minorHAnsi"/>
        </w:rPr>
        <w:t>a</w:t>
      </w:r>
      <w:r w:rsidRPr="00FB4051">
        <w:rPr>
          <w:rFonts w:asciiTheme="minorHAnsi" w:hAnsiTheme="minorHAnsi" w:cstheme="minorHAnsi"/>
          <w:spacing w:val="-1"/>
        </w:rPr>
        <w:t xml:space="preserve"> Hindu</w:t>
      </w:r>
      <w:r w:rsidRPr="00FB4051">
        <w:rPr>
          <w:rFonts w:asciiTheme="minorHAnsi" w:hAnsiTheme="minorHAnsi" w:cstheme="minorHAnsi"/>
          <w:spacing w:val="-3"/>
        </w:rPr>
        <w:t xml:space="preserve"> </w:t>
      </w:r>
      <w:r w:rsidRPr="00FB4051">
        <w:rPr>
          <w:rFonts w:asciiTheme="minorHAnsi" w:hAnsiTheme="minorHAnsi" w:cstheme="minorHAnsi"/>
          <w:spacing w:val="-1"/>
        </w:rPr>
        <w:t>Undivided</w:t>
      </w:r>
      <w:r w:rsidRPr="00FB4051">
        <w:rPr>
          <w:rFonts w:asciiTheme="minorHAnsi" w:hAnsiTheme="minorHAnsi" w:cstheme="minorHAnsi"/>
          <w:spacing w:val="-3"/>
        </w:rPr>
        <w:t xml:space="preserve"> </w:t>
      </w:r>
      <w:r w:rsidRPr="00FB4051">
        <w:rPr>
          <w:rFonts w:asciiTheme="minorHAnsi" w:hAnsiTheme="minorHAnsi" w:cstheme="minorHAnsi"/>
          <w:spacing w:val="-1"/>
        </w:rPr>
        <w:t>Family</w:t>
      </w:r>
    </w:p>
    <w:p w:rsidR="00D946B6" w:rsidRPr="00FB4051" w:rsidRDefault="00D946B6" w:rsidP="00D946B6">
      <w:pPr>
        <w:pStyle w:val="BodyText"/>
        <w:numPr>
          <w:ilvl w:val="0"/>
          <w:numId w:val="19"/>
        </w:numPr>
        <w:tabs>
          <w:tab w:val="left" w:pos="1652"/>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If</w:t>
      </w:r>
      <w:r w:rsidRPr="00FB4051">
        <w:rPr>
          <w:rFonts w:asciiTheme="minorHAnsi" w:hAnsiTheme="minorHAnsi" w:cstheme="minorHAnsi"/>
          <w:spacing w:val="-4"/>
        </w:rPr>
        <w:t xml:space="preserve"> </w:t>
      </w:r>
      <w:r w:rsidRPr="00FB4051">
        <w:rPr>
          <w:rFonts w:asciiTheme="minorHAnsi" w:hAnsiTheme="minorHAnsi" w:cstheme="minorHAnsi"/>
          <w:spacing w:val="-1"/>
        </w:rPr>
        <w:t>they</w:t>
      </w:r>
      <w:r w:rsidRPr="00FB4051">
        <w:rPr>
          <w:rFonts w:asciiTheme="minorHAnsi" w:hAnsiTheme="minorHAnsi" w:cstheme="minorHAnsi"/>
          <w:spacing w:val="-4"/>
        </w:rPr>
        <w:t xml:space="preserve"> </w:t>
      </w:r>
      <w:r w:rsidRPr="00FB4051">
        <w:rPr>
          <w:rFonts w:asciiTheme="minorHAnsi" w:hAnsiTheme="minorHAnsi" w:cstheme="minorHAnsi"/>
        </w:rPr>
        <w:t>are</w:t>
      </w:r>
      <w:r w:rsidRPr="00FB4051">
        <w:rPr>
          <w:rFonts w:asciiTheme="minorHAnsi" w:hAnsiTheme="minorHAnsi" w:cstheme="minorHAnsi"/>
          <w:spacing w:val="-2"/>
        </w:rPr>
        <w:t xml:space="preserve"> </w:t>
      </w:r>
      <w:r w:rsidRPr="00FB4051">
        <w:rPr>
          <w:rFonts w:asciiTheme="minorHAnsi" w:hAnsiTheme="minorHAnsi" w:cstheme="minorHAnsi"/>
          <w:spacing w:val="-1"/>
        </w:rPr>
        <w:t>husband</w:t>
      </w:r>
      <w:r w:rsidRPr="00FB4051">
        <w:rPr>
          <w:rFonts w:asciiTheme="minorHAnsi" w:hAnsiTheme="minorHAnsi" w:cstheme="minorHAnsi"/>
          <w:spacing w:val="-4"/>
        </w:rPr>
        <w:t xml:space="preserve"> </w:t>
      </w:r>
      <w:r w:rsidRPr="00FB4051">
        <w:rPr>
          <w:rFonts w:asciiTheme="minorHAnsi" w:hAnsiTheme="minorHAnsi" w:cstheme="minorHAnsi"/>
          <w:spacing w:val="-1"/>
        </w:rPr>
        <w:t>and</w:t>
      </w:r>
      <w:r w:rsidRPr="00FB4051">
        <w:rPr>
          <w:rFonts w:asciiTheme="minorHAnsi" w:hAnsiTheme="minorHAnsi" w:cstheme="minorHAnsi"/>
          <w:spacing w:val="-4"/>
        </w:rPr>
        <w:t xml:space="preserve"> </w:t>
      </w:r>
      <w:r w:rsidRPr="00FB4051">
        <w:rPr>
          <w:rFonts w:asciiTheme="minorHAnsi" w:hAnsiTheme="minorHAnsi" w:cstheme="minorHAnsi"/>
          <w:spacing w:val="-2"/>
        </w:rPr>
        <w:t>wife</w:t>
      </w:r>
    </w:p>
    <w:p w:rsidR="00D946B6" w:rsidRPr="00FB4051" w:rsidRDefault="00D946B6" w:rsidP="00D946B6">
      <w:pPr>
        <w:pStyle w:val="BodyText"/>
        <w:numPr>
          <w:ilvl w:val="0"/>
          <w:numId w:val="19"/>
        </w:numPr>
        <w:tabs>
          <w:tab w:val="left" w:pos="1652"/>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Father</w:t>
      </w:r>
      <w:r w:rsidRPr="00FB4051">
        <w:rPr>
          <w:rFonts w:asciiTheme="minorHAnsi" w:hAnsiTheme="minorHAnsi" w:cstheme="minorHAnsi"/>
          <w:spacing w:val="-3"/>
        </w:rPr>
        <w:t xml:space="preserve"> </w:t>
      </w:r>
      <w:r w:rsidRPr="00FB4051">
        <w:rPr>
          <w:rFonts w:asciiTheme="minorHAnsi" w:hAnsiTheme="minorHAnsi" w:cstheme="minorHAnsi"/>
          <w:spacing w:val="-1"/>
        </w:rPr>
        <w:t>(including</w:t>
      </w:r>
      <w:r w:rsidRPr="00FB4051">
        <w:rPr>
          <w:rFonts w:asciiTheme="minorHAnsi" w:hAnsiTheme="minorHAnsi" w:cstheme="minorHAnsi"/>
          <w:spacing w:val="-2"/>
        </w:rPr>
        <w:t xml:space="preserve"> </w:t>
      </w:r>
      <w:r w:rsidRPr="00FB4051">
        <w:rPr>
          <w:rFonts w:asciiTheme="minorHAnsi" w:hAnsiTheme="minorHAnsi" w:cstheme="minorHAnsi"/>
          <w:spacing w:val="-1"/>
        </w:rPr>
        <w:t>stepfather)</w:t>
      </w:r>
    </w:p>
    <w:p w:rsidR="00D946B6" w:rsidRPr="00FB4051" w:rsidRDefault="00D946B6" w:rsidP="00D946B6">
      <w:pPr>
        <w:pStyle w:val="BodyText"/>
        <w:numPr>
          <w:ilvl w:val="0"/>
          <w:numId w:val="19"/>
        </w:numPr>
        <w:tabs>
          <w:tab w:val="left" w:pos="1652"/>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Mother</w:t>
      </w:r>
      <w:r w:rsidRPr="00FB4051">
        <w:rPr>
          <w:rFonts w:asciiTheme="minorHAnsi" w:hAnsiTheme="minorHAnsi" w:cstheme="minorHAnsi"/>
          <w:spacing w:val="-2"/>
        </w:rPr>
        <w:t xml:space="preserve"> </w:t>
      </w:r>
      <w:r w:rsidRPr="00FB4051">
        <w:rPr>
          <w:rFonts w:asciiTheme="minorHAnsi" w:hAnsiTheme="minorHAnsi" w:cstheme="minorHAnsi"/>
        </w:rPr>
        <w:t>(</w:t>
      </w:r>
      <w:r w:rsidRPr="00FB4051">
        <w:rPr>
          <w:rFonts w:asciiTheme="minorHAnsi" w:hAnsiTheme="minorHAnsi" w:cstheme="minorHAnsi"/>
          <w:spacing w:val="-5"/>
        </w:rPr>
        <w:t>including</w:t>
      </w:r>
      <w:r w:rsidRPr="00FB4051">
        <w:rPr>
          <w:rFonts w:asciiTheme="minorHAnsi" w:hAnsiTheme="minorHAnsi" w:cstheme="minorHAnsi"/>
          <w:spacing w:val="-3"/>
        </w:rPr>
        <w:t xml:space="preserve"> </w:t>
      </w:r>
      <w:r w:rsidRPr="00FB4051">
        <w:rPr>
          <w:rFonts w:asciiTheme="minorHAnsi" w:hAnsiTheme="minorHAnsi" w:cstheme="minorHAnsi"/>
          <w:spacing w:val="-2"/>
        </w:rPr>
        <w:t>stepmother)</w:t>
      </w:r>
    </w:p>
    <w:p w:rsidR="00D946B6" w:rsidRPr="00FB4051" w:rsidRDefault="00D946B6" w:rsidP="00D946B6">
      <w:pPr>
        <w:pStyle w:val="BodyText"/>
        <w:numPr>
          <w:ilvl w:val="0"/>
          <w:numId w:val="19"/>
        </w:numPr>
        <w:tabs>
          <w:tab w:val="left" w:pos="1652"/>
        </w:tabs>
        <w:spacing w:line="276" w:lineRule="auto"/>
        <w:ind w:left="567" w:hanging="425"/>
        <w:jc w:val="both"/>
        <w:rPr>
          <w:rFonts w:asciiTheme="minorHAnsi" w:hAnsiTheme="minorHAnsi" w:cstheme="minorHAnsi"/>
        </w:rPr>
      </w:pPr>
      <w:r w:rsidRPr="00FB4051">
        <w:rPr>
          <w:rFonts w:asciiTheme="minorHAnsi" w:hAnsiTheme="minorHAnsi" w:cstheme="minorHAnsi"/>
        </w:rPr>
        <w:t>Son</w:t>
      </w:r>
      <w:r w:rsidRPr="00FB4051">
        <w:rPr>
          <w:rFonts w:asciiTheme="minorHAnsi" w:hAnsiTheme="minorHAnsi" w:cstheme="minorHAnsi"/>
          <w:spacing w:val="-2"/>
        </w:rPr>
        <w:t xml:space="preserve"> </w:t>
      </w:r>
      <w:r w:rsidRPr="00FB4051">
        <w:rPr>
          <w:rFonts w:asciiTheme="minorHAnsi" w:hAnsiTheme="minorHAnsi" w:cstheme="minorHAnsi"/>
        </w:rPr>
        <w:t>(</w:t>
      </w:r>
      <w:r w:rsidRPr="00FB4051">
        <w:rPr>
          <w:rFonts w:asciiTheme="minorHAnsi" w:hAnsiTheme="minorHAnsi" w:cstheme="minorHAnsi"/>
          <w:spacing w:val="-3"/>
        </w:rPr>
        <w:t>including</w:t>
      </w:r>
      <w:r w:rsidRPr="00FB4051">
        <w:rPr>
          <w:rFonts w:asciiTheme="minorHAnsi" w:hAnsiTheme="minorHAnsi" w:cstheme="minorHAnsi"/>
        </w:rPr>
        <w:t xml:space="preserve"> </w:t>
      </w:r>
      <w:r w:rsidRPr="00FB4051">
        <w:rPr>
          <w:rFonts w:asciiTheme="minorHAnsi" w:hAnsiTheme="minorHAnsi" w:cstheme="minorHAnsi"/>
          <w:spacing w:val="-1"/>
        </w:rPr>
        <w:t>stepson)</w:t>
      </w:r>
    </w:p>
    <w:p w:rsidR="00D946B6" w:rsidRPr="00FB4051" w:rsidRDefault="00D946B6" w:rsidP="00D946B6">
      <w:pPr>
        <w:pStyle w:val="BodyText"/>
        <w:numPr>
          <w:ilvl w:val="0"/>
          <w:numId w:val="19"/>
        </w:numPr>
        <w:tabs>
          <w:tab w:val="left" w:pos="1652"/>
        </w:tabs>
        <w:spacing w:line="276" w:lineRule="auto"/>
        <w:ind w:left="567" w:hanging="425"/>
        <w:jc w:val="both"/>
        <w:rPr>
          <w:rFonts w:asciiTheme="minorHAnsi" w:hAnsiTheme="minorHAnsi" w:cstheme="minorHAnsi"/>
        </w:rPr>
      </w:pPr>
      <w:r w:rsidRPr="00FB4051">
        <w:rPr>
          <w:rFonts w:asciiTheme="minorHAnsi" w:hAnsiTheme="minorHAnsi" w:cstheme="minorHAnsi"/>
        </w:rPr>
        <w:t>Son’s</w:t>
      </w:r>
      <w:r w:rsidRPr="00FB4051">
        <w:rPr>
          <w:rFonts w:asciiTheme="minorHAnsi" w:hAnsiTheme="minorHAnsi" w:cstheme="minorHAnsi"/>
          <w:spacing w:val="-4"/>
        </w:rPr>
        <w:t xml:space="preserve"> </w:t>
      </w:r>
      <w:r w:rsidRPr="00FB4051">
        <w:rPr>
          <w:rFonts w:asciiTheme="minorHAnsi" w:hAnsiTheme="minorHAnsi" w:cstheme="minorHAnsi"/>
          <w:spacing w:val="-1"/>
        </w:rPr>
        <w:t>wife</w:t>
      </w:r>
    </w:p>
    <w:p w:rsidR="00D946B6" w:rsidRPr="00FB4051" w:rsidRDefault="00D946B6" w:rsidP="00D946B6">
      <w:pPr>
        <w:pStyle w:val="BodyText"/>
        <w:numPr>
          <w:ilvl w:val="0"/>
          <w:numId w:val="19"/>
        </w:numPr>
        <w:tabs>
          <w:tab w:val="left" w:pos="1652"/>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Daughter</w:t>
      </w:r>
    </w:p>
    <w:p w:rsidR="00D946B6" w:rsidRPr="00FB4051" w:rsidRDefault="00D946B6" w:rsidP="00D946B6">
      <w:pPr>
        <w:pStyle w:val="BodyText"/>
        <w:numPr>
          <w:ilvl w:val="0"/>
          <w:numId w:val="19"/>
        </w:numPr>
        <w:tabs>
          <w:tab w:val="left" w:pos="1652"/>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Daughter’s</w:t>
      </w:r>
      <w:r w:rsidRPr="00FB4051">
        <w:rPr>
          <w:rFonts w:asciiTheme="minorHAnsi" w:hAnsiTheme="minorHAnsi" w:cstheme="minorHAnsi"/>
          <w:spacing w:val="-3"/>
        </w:rPr>
        <w:t xml:space="preserve"> </w:t>
      </w:r>
      <w:r w:rsidRPr="00FB4051">
        <w:rPr>
          <w:rFonts w:asciiTheme="minorHAnsi" w:hAnsiTheme="minorHAnsi" w:cstheme="minorHAnsi"/>
          <w:spacing w:val="-1"/>
        </w:rPr>
        <w:t>husband</w:t>
      </w:r>
    </w:p>
    <w:p w:rsidR="00D946B6" w:rsidRPr="00FB4051" w:rsidRDefault="00D946B6" w:rsidP="00D946B6">
      <w:pPr>
        <w:pStyle w:val="BodyText"/>
        <w:numPr>
          <w:ilvl w:val="0"/>
          <w:numId w:val="19"/>
        </w:numPr>
        <w:tabs>
          <w:tab w:val="left" w:pos="1652"/>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Brother</w:t>
      </w:r>
      <w:r w:rsidRPr="00FB4051">
        <w:rPr>
          <w:rFonts w:asciiTheme="minorHAnsi" w:hAnsiTheme="minorHAnsi" w:cstheme="minorHAnsi"/>
          <w:spacing w:val="-2"/>
        </w:rPr>
        <w:t xml:space="preserve"> </w:t>
      </w:r>
      <w:r w:rsidRPr="00FB4051">
        <w:rPr>
          <w:rFonts w:asciiTheme="minorHAnsi" w:hAnsiTheme="minorHAnsi" w:cstheme="minorHAnsi"/>
        </w:rPr>
        <w:t>(</w:t>
      </w:r>
      <w:r w:rsidRPr="00FB4051">
        <w:rPr>
          <w:rFonts w:asciiTheme="minorHAnsi" w:hAnsiTheme="minorHAnsi" w:cstheme="minorHAnsi"/>
          <w:spacing w:val="-3"/>
        </w:rPr>
        <w:t xml:space="preserve">including </w:t>
      </w:r>
      <w:r w:rsidRPr="00FB4051">
        <w:rPr>
          <w:rFonts w:asciiTheme="minorHAnsi" w:hAnsiTheme="minorHAnsi" w:cstheme="minorHAnsi"/>
          <w:spacing w:val="-1"/>
        </w:rPr>
        <w:t>stepbrother)</w:t>
      </w:r>
    </w:p>
    <w:p w:rsidR="00D946B6" w:rsidRPr="00FB4051" w:rsidRDefault="00D946B6" w:rsidP="00D946B6">
      <w:pPr>
        <w:pStyle w:val="BodyText"/>
        <w:numPr>
          <w:ilvl w:val="0"/>
          <w:numId w:val="19"/>
        </w:numPr>
        <w:tabs>
          <w:tab w:val="left" w:pos="1652"/>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Sister</w:t>
      </w:r>
      <w:r w:rsidRPr="00FB4051">
        <w:rPr>
          <w:rFonts w:asciiTheme="minorHAnsi" w:hAnsiTheme="minorHAnsi" w:cstheme="minorHAnsi"/>
          <w:spacing w:val="-5"/>
        </w:rPr>
        <w:t xml:space="preserve"> </w:t>
      </w:r>
      <w:r w:rsidRPr="00FB4051">
        <w:rPr>
          <w:rFonts w:asciiTheme="minorHAnsi" w:hAnsiTheme="minorHAnsi" w:cstheme="minorHAnsi"/>
          <w:spacing w:val="-1"/>
        </w:rPr>
        <w:t>(including</w:t>
      </w:r>
      <w:r w:rsidRPr="00FB4051">
        <w:rPr>
          <w:rFonts w:asciiTheme="minorHAnsi" w:hAnsiTheme="minorHAnsi" w:cstheme="minorHAnsi"/>
          <w:spacing w:val="-2"/>
        </w:rPr>
        <w:t xml:space="preserve"> stepsister)</w:t>
      </w:r>
    </w:p>
    <w:p w:rsidR="00D946B6" w:rsidRPr="00FB4051" w:rsidRDefault="00D946B6" w:rsidP="00D946B6">
      <w:pPr>
        <w:spacing w:line="276" w:lineRule="auto"/>
        <w:jc w:val="both"/>
        <w:rPr>
          <w:rFonts w:eastAsia="Corbel" w:cstheme="minorHAnsi"/>
        </w:rPr>
      </w:pPr>
    </w:p>
    <w:p w:rsidR="00D946B6" w:rsidRPr="00FB4051" w:rsidRDefault="00D946B6" w:rsidP="00D946B6">
      <w:pPr>
        <w:tabs>
          <w:tab w:val="left" w:pos="553"/>
        </w:tabs>
        <w:spacing w:line="276" w:lineRule="auto"/>
        <w:jc w:val="both"/>
        <w:rPr>
          <w:rFonts w:cstheme="minorHAnsi"/>
        </w:rPr>
      </w:pPr>
      <w:r w:rsidRPr="00113100">
        <w:rPr>
          <w:rFonts w:eastAsia="Corbel" w:cstheme="minorHAnsi"/>
          <w:spacing w:val="-1"/>
        </w:rPr>
        <w:t>“</w:t>
      </w:r>
      <w:r w:rsidRPr="00113100">
        <w:rPr>
          <w:rFonts w:eastAsia="Corbel" w:cstheme="minorHAnsi"/>
          <w:b/>
          <w:bCs/>
          <w:spacing w:val="-1"/>
        </w:rPr>
        <w:t>Related</w:t>
      </w:r>
      <w:r w:rsidRPr="00113100">
        <w:rPr>
          <w:rFonts w:eastAsia="Corbel" w:cstheme="minorHAnsi"/>
          <w:b/>
          <w:bCs/>
          <w:spacing w:val="-3"/>
        </w:rPr>
        <w:t xml:space="preserve"> </w:t>
      </w:r>
      <w:r w:rsidRPr="00113100">
        <w:rPr>
          <w:rFonts w:eastAsia="Corbel" w:cstheme="minorHAnsi"/>
          <w:b/>
          <w:bCs/>
          <w:spacing w:val="-1"/>
        </w:rPr>
        <w:t>Party</w:t>
      </w:r>
      <w:r w:rsidRPr="00113100">
        <w:rPr>
          <w:rFonts w:eastAsia="Corbel" w:cstheme="minorHAnsi"/>
          <w:spacing w:val="-1"/>
        </w:rPr>
        <w:t>”</w:t>
      </w:r>
      <w:r w:rsidRPr="00113100">
        <w:rPr>
          <w:rFonts w:eastAsia="Corbel" w:cstheme="minorHAnsi"/>
          <w:spacing w:val="-4"/>
        </w:rPr>
        <w:t xml:space="preserve"> </w:t>
      </w:r>
      <w:r w:rsidRPr="00DF5671">
        <w:rPr>
          <w:rFonts w:cstheme="minorHAnsi"/>
        </w:rPr>
        <w:t>shall have the meaning as defined in Section 2(76) of the Act and Regulation 2(1</w:t>
      </w:r>
      <w:proofErr w:type="gramStart"/>
      <w:r w:rsidRPr="00DF5671">
        <w:rPr>
          <w:rFonts w:cstheme="minorHAnsi"/>
        </w:rPr>
        <w:t>)(</w:t>
      </w:r>
      <w:proofErr w:type="spellStart"/>
      <w:proofErr w:type="gramEnd"/>
      <w:r w:rsidRPr="00DF5671">
        <w:rPr>
          <w:rFonts w:cstheme="minorHAnsi"/>
        </w:rPr>
        <w:t>zb</w:t>
      </w:r>
      <w:proofErr w:type="spellEnd"/>
      <w:r w:rsidRPr="00DF5671">
        <w:rPr>
          <w:rFonts w:cstheme="minorHAnsi"/>
        </w:rPr>
        <w:t>) of the SEBI Listing Regulations.</w:t>
      </w:r>
    </w:p>
    <w:p w:rsidR="00D946B6" w:rsidRPr="00FB4051" w:rsidRDefault="00D946B6" w:rsidP="00D946B6">
      <w:pPr>
        <w:spacing w:line="276" w:lineRule="auto"/>
        <w:jc w:val="both"/>
        <w:rPr>
          <w:rFonts w:eastAsia="Corbel" w:cstheme="minorHAnsi"/>
        </w:rPr>
      </w:pPr>
    </w:p>
    <w:p w:rsidR="00D946B6" w:rsidRPr="00FB4051" w:rsidRDefault="00D946B6" w:rsidP="00D946B6">
      <w:pPr>
        <w:tabs>
          <w:tab w:val="left" w:pos="2280"/>
        </w:tabs>
        <w:autoSpaceDE w:val="0"/>
        <w:autoSpaceDN w:val="0"/>
        <w:spacing w:line="276" w:lineRule="auto"/>
        <w:jc w:val="both"/>
        <w:rPr>
          <w:rFonts w:cstheme="minorHAnsi"/>
        </w:rPr>
      </w:pPr>
      <w:r w:rsidRPr="00FB4051">
        <w:rPr>
          <w:rFonts w:cstheme="minorHAnsi"/>
          <w:b/>
          <w:bCs/>
          <w:spacing w:val="-1"/>
        </w:rPr>
        <w:t>“Related</w:t>
      </w:r>
      <w:r w:rsidRPr="00FB4051">
        <w:rPr>
          <w:rFonts w:cstheme="minorHAnsi"/>
          <w:b/>
          <w:bCs/>
          <w:spacing w:val="-6"/>
        </w:rPr>
        <w:t xml:space="preserve"> </w:t>
      </w:r>
      <w:r w:rsidRPr="00FB4051">
        <w:rPr>
          <w:rFonts w:cstheme="minorHAnsi"/>
          <w:b/>
          <w:bCs/>
          <w:spacing w:val="-1"/>
        </w:rPr>
        <w:t>Party</w:t>
      </w:r>
      <w:r w:rsidRPr="00FB4051">
        <w:rPr>
          <w:rFonts w:cstheme="minorHAnsi"/>
          <w:b/>
          <w:bCs/>
          <w:spacing w:val="-6"/>
        </w:rPr>
        <w:t xml:space="preserve"> </w:t>
      </w:r>
      <w:r w:rsidRPr="00FB4051">
        <w:rPr>
          <w:rFonts w:cstheme="minorHAnsi"/>
          <w:b/>
          <w:bCs/>
          <w:spacing w:val="-1"/>
        </w:rPr>
        <w:t>Transaction”</w:t>
      </w:r>
      <w:r w:rsidRPr="00FB4051">
        <w:rPr>
          <w:rFonts w:cstheme="minorHAnsi"/>
          <w:b/>
          <w:bCs/>
          <w:spacing w:val="-4"/>
        </w:rPr>
        <w:t xml:space="preserve"> </w:t>
      </w:r>
      <w:r w:rsidRPr="00FB4051">
        <w:rPr>
          <w:rFonts w:cstheme="minorHAnsi"/>
        </w:rPr>
        <w:t>means</w:t>
      </w:r>
      <w:r w:rsidRPr="00FB4051">
        <w:rPr>
          <w:rFonts w:cstheme="minorHAnsi"/>
          <w:spacing w:val="-12"/>
        </w:rPr>
        <w:t xml:space="preserve"> </w:t>
      </w:r>
      <w:r w:rsidRPr="00FB4051">
        <w:rPr>
          <w:rFonts w:cstheme="minorHAnsi"/>
        </w:rPr>
        <w:t>a</w:t>
      </w:r>
      <w:r w:rsidRPr="00FB4051">
        <w:rPr>
          <w:rFonts w:cstheme="minorHAnsi"/>
          <w:spacing w:val="-13"/>
        </w:rPr>
        <w:t xml:space="preserve"> </w:t>
      </w:r>
      <w:r w:rsidRPr="00FB4051">
        <w:rPr>
          <w:rFonts w:cstheme="minorHAnsi"/>
        </w:rPr>
        <w:t>transaction</w:t>
      </w:r>
      <w:r w:rsidRPr="00FB4051">
        <w:rPr>
          <w:rFonts w:cstheme="minorHAnsi"/>
          <w:spacing w:val="-12"/>
        </w:rPr>
        <w:t xml:space="preserve"> </w:t>
      </w:r>
      <w:r w:rsidRPr="00FB4051">
        <w:rPr>
          <w:rFonts w:cstheme="minorHAnsi"/>
        </w:rPr>
        <w:t>except</w:t>
      </w:r>
      <w:r w:rsidRPr="00FB4051">
        <w:rPr>
          <w:rFonts w:cstheme="minorHAnsi"/>
          <w:spacing w:val="-13"/>
        </w:rPr>
        <w:t xml:space="preserve"> </w:t>
      </w:r>
      <w:r w:rsidRPr="00FB4051">
        <w:rPr>
          <w:rFonts w:cstheme="minorHAnsi"/>
        </w:rPr>
        <w:t>for</w:t>
      </w:r>
      <w:r w:rsidRPr="00FB4051">
        <w:rPr>
          <w:rFonts w:cstheme="minorHAnsi"/>
          <w:spacing w:val="-12"/>
        </w:rPr>
        <w:t xml:space="preserve"> </w:t>
      </w:r>
      <w:r w:rsidRPr="00FB4051">
        <w:rPr>
          <w:rFonts w:cstheme="minorHAnsi"/>
        </w:rPr>
        <w:t>those</w:t>
      </w:r>
      <w:r w:rsidRPr="00FB4051">
        <w:rPr>
          <w:rFonts w:cstheme="minorHAnsi"/>
          <w:spacing w:val="-12"/>
        </w:rPr>
        <w:t xml:space="preserve"> </w:t>
      </w:r>
      <w:r w:rsidRPr="00FB4051">
        <w:rPr>
          <w:rFonts w:cstheme="minorHAnsi"/>
        </w:rPr>
        <w:t>which</w:t>
      </w:r>
      <w:r w:rsidRPr="00FB4051">
        <w:rPr>
          <w:rFonts w:cstheme="minorHAnsi"/>
          <w:spacing w:val="-13"/>
        </w:rPr>
        <w:t xml:space="preserve"> </w:t>
      </w:r>
      <w:r w:rsidRPr="00FB4051">
        <w:rPr>
          <w:rFonts w:cstheme="minorHAnsi"/>
        </w:rPr>
        <w:t>have</w:t>
      </w:r>
      <w:r w:rsidRPr="00FB4051">
        <w:rPr>
          <w:rFonts w:cstheme="minorHAnsi"/>
          <w:spacing w:val="-12"/>
        </w:rPr>
        <w:t xml:space="preserve"> </w:t>
      </w:r>
      <w:r w:rsidRPr="00FB4051">
        <w:rPr>
          <w:rFonts w:cstheme="minorHAnsi"/>
        </w:rPr>
        <w:t>been exempted under the SEBI (LODR) Regulations, 2015, involving a transfer of resources, services or obligations between:</w:t>
      </w:r>
    </w:p>
    <w:p w:rsidR="00D946B6" w:rsidRPr="00FB4051" w:rsidRDefault="00D946B6" w:rsidP="00D946B6">
      <w:pPr>
        <w:pStyle w:val="ListParagraph"/>
        <w:numPr>
          <w:ilvl w:val="2"/>
          <w:numId w:val="24"/>
        </w:numPr>
        <w:autoSpaceDE w:val="0"/>
        <w:autoSpaceDN w:val="0"/>
        <w:spacing w:line="276" w:lineRule="auto"/>
        <w:ind w:left="426" w:hanging="426"/>
        <w:jc w:val="both"/>
        <w:rPr>
          <w:rFonts w:cstheme="minorHAnsi"/>
        </w:rPr>
      </w:pPr>
      <w:r w:rsidRPr="00FB4051">
        <w:rPr>
          <w:rFonts w:cstheme="minorHAnsi"/>
        </w:rPr>
        <w:t xml:space="preserve">the Company or any of its subsidiaries on one hand and a related party of the Company or any of </w:t>
      </w:r>
      <w:r w:rsidRPr="00FB4051">
        <w:rPr>
          <w:rFonts w:cstheme="minorHAnsi"/>
        </w:rPr>
        <w:lastRenderedPageBreak/>
        <w:t>its subsidiaries on the other hand; or</w:t>
      </w:r>
    </w:p>
    <w:p w:rsidR="00D946B6" w:rsidRPr="00FB4051" w:rsidRDefault="00D946B6" w:rsidP="00D946B6">
      <w:pPr>
        <w:pStyle w:val="ListParagraph"/>
        <w:numPr>
          <w:ilvl w:val="2"/>
          <w:numId w:val="24"/>
        </w:numPr>
        <w:autoSpaceDE w:val="0"/>
        <w:autoSpaceDN w:val="0"/>
        <w:spacing w:line="276" w:lineRule="auto"/>
        <w:ind w:left="426" w:hanging="426"/>
        <w:jc w:val="both"/>
        <w:rPr>
          <w:rFonts w:cstheme="minorHAnsi"/>
        </w:rPr>
      </w:pPr>
      <w:r w:rsidRPr="00FB4051">
        <w:rPr>
          <w:rFonts w:cstheme="minorHAnsi"/>
        </w:rPr>
        <w:t>the</w:t>
      </w:r>
      <w:r w:rsidRPr="00FB4051">
        <w:rPr>
          <w:rFonts w:cstheme="minorHAnsi"/>
          <w:spacing w:val="-4"/>
        </w:rPr>
        <w:t xml:space="preserve"> </w:t>
      </w:r>
      <w:r w:rsidRPr="00FB4051">
        <w:rPr>
          <w:rFonts w:cstheme="minorHAnsi"/>
        </w:rPr>
        <w:t>Company</w:t>
      </w:r>
      <w:r w:rsidRPr="00FB4051">
        <w:rPr>
          <w:rFonts w:cstheme="minorHAnsi"/>
          <w:spacing w:val="-6"/>
        </w:rPr>
        <w:t xml:space="preserve"> </w:t>
      </w:r>
      <w:r w:rsidRPr="00FB4051">
        <w:rPr>
          <w:rFonts w:cstheme="minorHAnsi"/>
        </w:rPr>
        <w:t>or</w:t>
      </w:r>
      <w:r w:rsidRPr="00FB4051">
        <w:rPr>
          <w:rFonts w:cstheme="minorHAnsi"/>
          <w:spacing w:val="-7"/>
        </w:rPr>
        <w:t xml:space="preserve"> </w:t>
      </w:r>
      <w:r w:rsidRPr="00FB4051">
        <w:rPr>
          <w:rFonts w:cstheme="minorHAnsi"/>
        </w:rPr>
        <w:t>any</w:t>
      </w:r>
      <w:r w:rsidRPr="00FB4051">
        <w:rPr>
          <w:rFonts w:cstheme="minorHAnsi"/>
          <w:spacing w:val="-6"/>
        </w:rPr>
        <w:t xml:space="preserve"> </w:t>
      </w:r>
      <w:r w:rsidRPr="00FB4051">
        <w:rPr>
          <w:rFonts w:cstheme="minorHAnsi"/>
        </w:rPr>
        <w:t>of</w:t>
      </w:r>
      <w:r w:rsidRPr="00FB4051">
        <w:rPr>
          <w:rFonts w:cstheme="minorHAnsi"/>
          <w:spacing w:val="-4"/>
        </w:rPr>
        <w:t xml:space="preserve"> </w:t>
      </w:r>
      <w:r w:rsidRPr="00FB4051">
        <w:rPr>
          <w:rFonts w:cstheme="minorHAnsi"/>
        </w:rPr>
        <w:t>its</w:t>
      </w:r>
      <w:r w:rsidRPr="00FB4051">
        <w:rPr>
          <w:rFonts w:cstheme="minorHAnsi"/>
          <w:spacing w:val="-7"/>
        </w:rPr>
        <w:t xml:space="preserve"> </w:t>
      </w:r>
      <w:r w:rsidRPr="00FB4051">
        <w:rPr>
          <w:rFonts w:cstheme="minorHAnsi"/>
        </w:rPr>
        <w:t>subsidiaries</w:t>
      </w:r>
      <w:r w:rsidRPr="00FB4051">
        <w:rPr>
          <w:rFonts w:cstheme="minorHAnsi"/>
          <w:spacing w:val="-4"/>
        </w:rPr>
        <w:t xml:space="preserve"> </w:t>
      </w:r>
      <w:r w:rsidRPr="00FB4051">
        <w:rPr>
          <w:rFonts w:cstheme="minorHAnsi"/>
        </w:rPr>
        <w:t>on</w:t>
      </w:r>
      <w:r w:rsidRPr="00FB4051">
        <w:rPr>
          <w:rFonts w:cstheme="minorHAnsi"/>
          <w:spacing w:val="-7"/>
        </w:rPr>
        <w:t xml:space="preserve"> </w:t>
      </w:r>
      <w:r w:rsidRPr="00FB4051">
        <w:rPr>
          <w:rFonts w:cstheme="minorHAnsi"/>
        </w:rPr>
        <w:t>one</w:t>
      </w:r>
      <w:r w:rsidRPr="00FB4051">
        <w:rPr>
          <w:rFonts w:cstheme="minorHAnsi"/>
          <w:spacing w:val="-4"/>
        </w:rPr>
        <w:t xml:space="preserve"> </w:t>
      </w:r>
      <w:r w:rsidRPr="00FB4051">
        <w:rPr>
          <w:rFonts w:cstheme="minorHAnsi"/>
        </w:rPr>
        <w:t>hand,</w:t>
      </w:r>
      <w:r w:rsidRPr="00FB4051">
        <w:rPr>
          <w:rFonts w:cstheme="minorHAnsi"/>
          <w:spacing w:val="-4"/>
        </w:rPr>
        <w:t xml:space="preserve"> </w:t>
      </w:r>
      <w:r w:rsidRPr="00FB4051">
        <w:rPr>
          <w:rFonts w:cstheme="minorHAnsi"/>
        </w:rPr>
        <w:t>and</w:t>
      </w:r>
      <w:r w:rsidRPr="00FB4051">
        <w:rPr>
          <w:rFonts w:cstheme="minorHAnsi"/>
          <w:spacing w:val="-5"/>
        </w:rPr>
        <w:t xml:space="preserve"> </w:t>
      </w:r>
      <w:r w:rsidRPr="00FB4051">
        <w:rPr>
          <w:rFonts w:cstheme="minorHAnsi"/>
        </w:rPr>
        <w:t>any</w:t>
      </w:r>
      <w:r w:rsidRPr="00FB4051">
        <w:rPr>
          <w:rFonts w:cstheme="minorHAnsi"/>
          <w:spacing w:val="-4"/>
        </w:rPr>
        <w:t xml:space="preserve"> </w:t>
      </w:r>
      <w:r w:rsidRPr="00FB4051">
        <w:rPr>
          <w:rFonts w:cstheme="minorHAnsi"/>
        </w:rPr>
        <w:t>other</w:t>
      </w:r>
      <w:r w:rsidRPr="00FB4051">
        <w:rPr>
          <w:rFonts w:cstheme="minorHAnsi"/>
          <w:spacing w:val="-4"/>
        </w:rPr>
        <w:t xml:space="preserve"> </w:t>
      </w:r>
      <w:r w:rsidRPr="00FB4051">
        <w:rPr>
          <w:rFonts w:cstheme="minorHAnsi"/>
        </w:rPr>
        <w:t>person</w:t>
      </w:r>
      <w:r w:rsidRPr="00FB4051">
        <w:rPr>
          <w:rFonts w:cstheme="minorHAnsi"/>
          <w:spacing w:val="-7"/>
        </w:rPr>
        <w:t xml:space="preserve"> </w:t>
      </w:r>
      <w:r w:rsidRPr="00FB4051">
        <w:rPr>
          <w:rFonts w:cstheme="minorHAnsi"/>
        </w:rPr>
        <w:t>or</w:t>
      </w:r>
      <w:r w:rsidRPr="00FB4051">
        <w:rPr>
          <w:rFonts w:cstheme="minorHAnsi"/>
          <w:spacing w:val="-4"/>
        </w:rPr>
        <w:t xml:space="preserve"> </w:t>
      </w:r>
      <w:r w:rsidRPr="00FB4051">
        <w:rPr>
          <w:rFonts w:cstheme="minorHAnsi"/>
        </w:rPr>
        <w:t>entity on the other hand, the purpose and effect of which is to benefit a related party of the listed entity or any of its subsidiaries;</w:t>
      </w:r>
    </w:p>
    <w:p w:rsidR="00D946B6" w:rsidRPr="00B477C6" w:rsidRDefault="00D946B6" w:rsidP="00D946B6">
      <w:pPr>
        <w:tabs>
          <w:tab w:val="left" w:pos="2280"/>
        </w:tabs>
        <w:autoSpaceDE w:val="0"/>
        <w:autoSpaceDN w:val="0"/>
        <w:spacing w:line="276" w:lineRule="auto"/>
        <w:jc w:val="both"/>
        <w:rPr>
          <w:rFonts w:cstheme="minorHAnsi"/>
        </w:rPr>
      </w:pPr>
      <w:proofErr w:type="gramStart"/>
      <w:r w:rsidRPr="00B477C6">
        <w:rPr>
          <w:rFonts w:cstheme="minorHAnsi"/>
        </w:rPr>
        <w:t>regardless</w:t>
      </w:r>
      <w:proofErr w:type="gramEnd"/>
      <w:r w:rsidRPr="00B477C6">
        <w:rPr>
          <w:rFonts w:cstheme="minorHAnsi"/>
          <w:spacing w:val="6"/>
        </w:rPr>
        <w:t xml:space="preserve"> </w:t>
      </w:r>
      <w:r w:rsidRPr="00B477C6">
        <w:rPr>
          <w:rFonts w:cstheme="minorHAnsi"/>
        </w:rPr>
        <w:t>of</w:t>
      </w:r>
      <w:r w:rsidRPr="00B477C6">
        <w:rPr>
          <w:rFonts w:cstheme="minorHAnsi"/>
          <w:spacing w:val="9"/>
        </w:rPr>
        <w:t xml:space="preserve"> </w:t>
      </w:r>
      <w:r w:rsidRPr="00B477C6">
        <w:rPr>
          <w:rFonts w:cstheme="minorHAnsi"/>
        </w:rPr>
        <w:t>whether</w:t>
      </w:r>
      <w:r w:rsidRPr="00B477C6">
        <w:rPr>
          <w:rFonts w:cstheme="minorHAnsi"/>
          <w:spacing w:val="8"/>
        </w:rPr>
        <w:t xml:space="preserve"> </w:t>
      </w:r>
      <w:r w:rsidRPr="00B477C6">
        <w:rPr>
          <w:rFonts w:cstheme="minorHAnsi"/>
        </w:rPr>
        <w:t>a</w:t>
      </w:r>
      <w:r w:rsidRPr="00B477C6">
        <w:rPr>
          <w:rFonts w:cstheme="minorHAnsi"/>
          <w:spacing w:val="9"/>
        </w:rPr>
        <w:t xml:space="preserve"> </w:t>
      </w:r>
      <w:r w:rsidRPr="00B477C6">
        <w:rPr>
          <w:rFonts w:cstheme="minorHAnsi"/>
        </w:rPr>
        <w:t>price</w:t>
      </w:r>
      <w:r w:rsidRPr="00B477C6">
        <w:rPr>
          <w:rFonts w:cstheme="minorHAnsi"/>
          <w:spacing w:val="8"/>
        </w:rPr>
        <w:t xml:space="preserve"> </w:t>
      </w:r>
      <w:r w:rsidRPr="00B477C6">
        <w:rPr>
          <w:rFonts w:cstheme="minorHAnsi"/>
        </w:rPr>
        <w:t>is</w:t>
      </w:r>
      <w:r w:rsidRPr="00B477C6">
        <w:rPr>
          <w:rFonts w:cstheme="minorHAnsi"/>
          <w:spacing w:val="9"/>
        </w:rPr>
        <w:t xml:space="preserve"> </w:t>
      </w:r>
      <w:r w:rsidRPr="00B477C6">
        <w:rPr>
          <w:rFonts w:cstheme="minorHAnsi"/>
        </w:rPr>
        <w:t>charged</w:t>
      </w:r>
      <w:r w:rsidRPr="00B477C6">
        <w:rPr>
          <w:rFonts w:cstheme="minorHAnsi"/>
          <w:spacing w:val="9"/>
        </w:rPr>
        <w:t xml:space="preserve"> </w:t>
      </w:r>
      <w:r w:rsidRPr="00B477C6">
        <w:rPr>
          <w:rFonts w:cstheme="minorHAnsi"/>
        </w:rPr>
        <w:t>and</w:t>
      </w:r>
      <w:r w:rsidRPr="00B477C6">
        <w:rPr>
          <w:rFonts w:cstheme="minorHAnsi"/>
          <w:spacing w:val="7"/>
        </w:rPr>
        <w:t xml:space="preserve"> </w:t>
      </w:r>
      <w:r w:rsidRPr="00B477C6">
        <w:rPr>
          <w:rFonts w:cstheme="minorHAnsi"/>
        </w:rPr>
        <w:t>a</w:t>
      </w:r>
      <w:r w:rsidRPr="00B477C6">
        <w:rPr>
          <w:rFonts w:cstheme="minorHAnsi"/>
          <w:spacing w:val="9"/>
        </w:rPr>
        <w:t xml:space="preserve"> </w:t>
      </w:r>
      <w:r w:rsidRPr="00B477C6">
        <w:rPr>
          <w:rFonts w:cstheme="minorHAnsi"/>
        </w:rPr>
        <w:t>“transaction”</w:t>
      </w:r>
      <w:r w:rsidRPr="00B477C6">
        <w:rPr>
          <w:rFonts w:cstheme="minorHAnsi"/>
          <w:spacing w:val="9"/>
        </w:rPr>
        <w:t xml:space="preserve"> </w:t>
      </w:r>
      <w:r w:rsidRPr="00B477C6">
        <w:rPr>
          <w:rFonts w:cstheme="minorHAnsi"/>
        </w:rPr>
        <w:t>with</w:t>
      </w:r>
      <w:r w:rsidRPr="00B477C6">
        <w:rPr>
          <w:rFonts w:cstheme="minorHAnsi"/>
          <w:spacing w:val="9"/>
        </w:rPr>
        <w:t xml:space="preserve"> </w:t>
      </w:r>
      <w:r w:rsidRPr="00B477C6">
        <w:rPr>
          <w:rFonts w:cstheme="minorHAnsi"/>
        </w:rPr>
        <w:t>a</w:t>
      </w:r>
      <w:r w:rsidRPr="00B477C6">
        <w:rPr>
          <w:rFonts w:cstheme="minorHAnsi"/>
          <w:spacing w:val="8"/>
        </w:rPr>
        <w:t xml:space="preserve"> </w:t>
      </w:r>
      <w:r w:rsidRPr="00B477C6">
        <w:rPr>
          <w:rFonts w:cstheme="minorHAnsi"/>
        </w:rPr>
        <w:t>related</w:t>
      </w:r>
      <w:r w:rsidRPr="00B477C6">
        <w:rPr>
          <w:rFonts w:cstheme="minorHAnsi"/>
          <w:spacing w:val="9"/>
        </w:rPr>
        <w:t xml:space="preserve"> </w:t>
      </w:r>
      <w:r w:rsidRPr="00B477C6">
        <w:rPr>
          <w:rFonts w:cstheme="minorHAnsi"/>
        </w:rPr>
        <w:t>party</w:t>
      </w:r>
      <w:r w:rsidRPr="00B477C6">
        <w:rPr>
          <w:rFonts w:cstheme="minorHAnsi"/>
          <w:spacing w:val="10"/>
        </w:rPr>
        <w:t xml:space="preserve"> </w:t>
      </w:r>
      <w:r w:rsidRPr="00B477C6">
        <w:rPr>
          <w:rFonts w:cstheme="minorHAnsi"/>
          <w:spacing w:val="-2"/>
        </w:rPr>
        <w:t>shall</w:t>
      </w:r>
      <w:r w:rsidRPr="00B477C6">
        <w:rPr>
          <w:rFonts w:cstheme="minorHAnsi"/>
        </w:rPr>
        <w:t xml:space="preserve"> be</w:t>
      </w:r>
      <w:r w:rsidRPr="00B477C6">
        <w:rPr>
          <w:rFonts w:cstheme="minorHAnsi"/>
          <w:spacing w:val="-6"/>
        </w:rPr>
        <w:t xml:space="preserve"> </w:t>
      </w:r>
      <w:r w:rsidRPr="00B477C6">
        <w:rPr>
          <w:rFonts w:cstheme="minorHAnsi"/>
        </w:rPr>
        <w:t>construed</w:t>
      </w:r>
      <w:r w:rsidRPr="00B477C6">
        <w:rPr>
          <w:rFonts w:cstheme="minorHAnsi"/>
          <w:spacing w:val="-4"/>
        </w:rPr>
        <w:t xml:space="preserve"> </w:t>
      </w:r>
      <w:r w:rsidRPr="00B477C6">
        <w:rPr>
          <w:rFonts w:cstheme="minorHAnsi"/>
        </w:rPr>
        <w:t>to</w:t>
      </w:r>
      <w:r w:rsidRPr="00B477C6">
        <w:rPr>
          <w:rFonts w:cstheme="minorHAnsi"/>
          <w:spacing w:val="-2"/>
        </w:rPr>
        <w:t xml:space="preserve"> </w:t>
      </w:r>
      <w:r w:rsidRPr="00B477C6">
        <w:rPr>
          <w:rFonts w:cstheme="minorHAnsi"/>
        </w:rPr>
        <w:t>include</w:t>
      </w:r>
      <w:r w:rsidRPr="00B477C6">
        <w:rPr>
          <w:rFonts w:cstheme="minorHAnsi"/>
          <w:spacing w:val="-5"/>
        </w:rPr>
        <w:t xml:space="preserve"> </w:t>
      </w:r>
      <w:r w:rsidRPr="00B477C6">
        <w:rPr>
          <w:rFonts w:cstheme="minorHAnsi"/>
        </w:rPr>
        <w:t>a</w:t>
      </w:r>
      <w:r w:rsidRPr="00B477C6">
        <w:rPr>
          <w:rFonts w:cstheme="minorHAnsi"/>
          <w:spacing w:val="-3"/>
        </w:rPr>
        <w:t xml:space="preserve"> </w:t>
      </w:r>
      <w:r w:rsidRPr="00B477C6">
        <w:rPr>
          <w:rFonts w:cstheme="minorHAnsi"/>
        </w:rPr>
        <w:t>single</w:t>
      </w:r>
      <w:r w:rsidRPr="00B477C6">
        <w:rPr>
          <w:rFonts w:cstheme="minorHAnsi"/>
          <w:spacing w:val="-3"/>
        </w:rPr>
        <w:t xml:space="preserve"> </w:t>
      </w:r>
      <w:r w:rsidRPr="00B477C6">
        <w:rPr>
          <w:rFonts w:cstheme="minorHAnsi"/>
        </w:rPr>
        <w:t>transaction</w:t>
      </w:r>
      <w:r w:rsidRPr="00B477C6">
        <w:rPr>
          <w:rFonts w:cstheme="minorHAnsi"/>
          <w:spacing w:val="-5"/>
        </w:rPr>
        <w:t xml:space="preserve"> </w:t>
      </w:r>
      <w:r w:rsidRPr="00B477C6">
        <w:rPr>
          <w:rFonts w:cstheme="minorHAnsi"/>
        </w:rPr>
        <w:t>or</w:t>
      </w:r>
      <w:r w:rsidRPr="00B477C6">
        <w:rPr>
          <w:rFonts w:cstheme="minorHAnsi"/>
          <w:spacing w:val="-3"/>
        </w:rPr>
        <w:t xml:space="preserve"> </w:t>
      </w:r>
      <w:r w:rsidRPr="00B477C6">
        <w:rPr>
          <w:rFonts w:cstheme="minorHAnsi"/>
        </w:rPr>
        <w:t>a</w:t>
      </w:r>
      <w:r w:rsidRPr="00B477C6">
        <w:rPr>
          <w:rFonts w:cstheme="minorHAnsi"/>
          <w:spacing w:val="-4"/>
        </w:rPr>
        <w:t xml:space="preserve"> </w:t>
      </w:r>
      <w:r w:rsidRPr="00B477C6">
        <w:rPr>
          <w:rFonts w:cstheme="minorHAnsi"/>
        </w:rPr>
        <w:t>group</w:t>
      </w:r>
      <w:r w:rsidRPr="00B477C6">
        <w:rPr>
          <w:rFonts w:cstheme="minorHAnsi"/>
          <w:spacing w:val="-4"/>
        </w:rPr>
        <w:t xml:space="preserve"> </w:t>
      </w:r>
      <w:r w:rsidRPr="00B477C6">
        <w:rPr>
          <w:rFonts w:cstheme="minorHAnsi"/>
        </w:rPr>
        <w:t>of</w:t>
      </w:r>
      <w:r w:rsidRPr="00B477C6">
        <w:rPr>
          <w:rFonts w:cstheme="minorHAnsi"/>
          <w:spacing w:val="-3"/>
        </w:rPr>
        <w:t xml:space="preserve"> </w:t>
      </w:r>
      <w:r w:rsidRPr="00B477C6">
        <w:rPr>
          <w:rFonts w:cstheme="minorHAnsi"/>
        </w:rPr>
        <w:t>transactions</w:t>
      </w:r>
      <w:r w:rsidRPr="00B477C6">
        <w:rPr>
          <w:rFonts w:cstheme="minorHAnsi"/>
          <w:spacing w:val="-3"/>
        </w:rPr>
        <w:t xml:space="preserve"> </w:t>
      </w:r>
      <w:r w:rsidRPr="00B477C6">
        <w:rPr>
          <w:rFonts w:cstheme="minorHAnsi"/>
        </w:rPr>
        <w:t>in</w:t>
      </w:r>
      <w:r w:rsidRPr="00B477C6">
        <w:rPr>
          <w:rFonts w:cstheme="minorHAnsi"/>
          <w:spacing w:val="-3"/>
        </w:rPr>
        <w:t xml:space="preserve"> </w:t>
      </w:r>
      <w:r w:rsidRPr="00B477C6">
        <w:rPr>
          <w:rFonts w:cstheme="minorHAnsi"/>
        </w:rPr>
        <w:t>a</w:t>
      </w:r>
      <w:r w:rsidRPr="00B477C6">
        <w:rPr>
          <w:rFonts w:cstheme="minorHAnsi"/>
          <w:spacing w:val="-5"/>
        </w:rPr>
        <w:t xml:space="preserve"> </w:t>
      </w:r>
      <w:r w:rsidRPr="00B477C6">
        <w:rPr>
          <w:rFonts w:cstheme="minorHAnsi"/>
          <w:spacing w:val="-2"/>
        </w:rPr>
        <w:t>contract.</w:t>
      </w:r>
    </w:p>
    <w:p w:rsidR="00D946B6" w:rsidRPr="00A1012E" w:rsidRDefault="00D946B6" w:rsidP="00D946B6">
      <w:pPr>
        <w:pStyle w:val="BodyText"/>
        <w:tabs>
          <w:tab w:val="left" w:pos="772"/>
        </w:tabs>
        <w:spacing w:line="276" w:lineRule="auto"/>
        <w:jc w:val="both"/>
        <w:rPr>
          <w:rFonts w:asciiTheme="minorHAnsi" w:hAnsiTheme="minorHAnsi" w:cstheme="minorHAnsi"/>
        </w:rPr>
      </w:pPr>
    </w:p>
    <w:p w:rsidR="00D946B6" w:rsidRPr="00A1012E" w:rsidRDefault="00D946B6" w:rsidP="00D946B6">
      <w:pPr>
        <w:pStyle w:val="BodyText"/>
        <w:tabs>
          <w:tab w:val="left" w:pos="772"/>
        </w:tabs>
        <w:spacing w:line="276" w:lineRule="auto"/>
        <w:jc w:val="both"/>
        <w:rPr>
          <w:rFonts w:asciiTheme="minorHAnsi" w:hAnsiTheme="minorHAnsi" w:cstheme="minorHAnsi"/>
        </w:rPr>
      </w:pPr>
      <w:proofErr w:type="gramStart"/>
      <w:r w:rsidRPr="00A1012E">
        <w:rPr>
          <w:rFonts w:asciiTheme="minorHAnsi" w:hAnsiTheme="minorHAnsi" w:cstheme="minorHAnsi"/>
        </w:rPr>
        <w:t>including</w:t>
      </w:r>
      <w:proofErr w:type="gramEnd"/>
      <w:r w:rsidRPr="00A1012E">
        <w:rPr>
          <w:rFonts w:asciiTheme="minorHAnsi" w:hAnsiTheme="minorHAnsi" w:cstheme="minorHAnsi"/>
        </w:rPr>
        <w:t xml:space="preserve"> but not limited to the following – </w:t>
      </w:r>
    </w:p>
    <w:p w:rsidR="00D946B6" w:rsidRPr="00A1012E" w:rsidRDefault="00D946B6" w:rsidP="00D946B6">
      <w:pPr>
        <w:pStyle w:val="BodyText"/>
        <w:tabs>
          <w:tab w:val="left" w:pos="772"/>
        </w:tabs>
        <w:spacing w:line="276" w:lineRule="auto"/>
        <w:jc w:val="both"/>
        <w:rPr>
          <w:rFonts w:asciiTheme="minorHAnsi" w:hAnsiTheme="minorHAnsi" w:cstheme="minorHAnsi"/>
        </w:rPr>
      </w:pPr>
      <w:proofErr w:type="gramStart"/>
      <w:r w:rsidRPr="00A1012E">
        <w:rPr>
          <w:rFonts w:asciiTheme="minorHAnsi" w:hAnsiTheme="minorHAnsi" w:cstheme="minorHAnsi"/>
        </w:rPr>
        <w:t>a</w:t>
      </w:r>
      <w:proofErr w:type="gramEnd"/>
      <w:r w:rsidRPr="00A1012E">
        <w:rPr>
          <w:rFonts w:asciiTheme="minorHAnsi" w:hAnsiTheme="minorHAnsi" w:cstheme="minorHAnsi"/>
        </w:rPr>
        <w:t xml:space="preserve">. sale, purchase or supply of any goods or materials; </w:t>
      </w:r>
    </w:p>
    <w:p w:rsidR="00D946B6" w:rsidRPr="00A1012E" w:rsidRDefault="00D946B6" w:rsidP="00D946B6">
      <w:pPr>
        <w:pStyle w:val="BodyText"/>
        <w:tabs>
          <w:tab w:val="left" w:pos="772"/>
        </w:tabs>
        <w:spacing w:line="276" w:lineRule="auto"/>
        <w:jc w:val="both"/>
        <w:rPr>
          <w:rFonts w:asciiTheme="minorHAnsi" w:hAnsiTheme="minorHAnsi" w:cstheme="minorHAnsi"/>
        </w:rPr>
      </w:pPr>
      <w:proofErr w:type="gramStart"/>
      <w:r w:rsidRPr="00A1012E">
        <w:rPr>
          <w:rFonts w:asciiTheme="minorHAnsi" w:hAnsiTheme="minorHAnsi" w:cstheme="minorHAnsi"/>
        </w:rPr>
        <w:t>b</w:t>
      </w:r>
      <w:proofErr w:type="gramEnd"/>
      <w:r w:rsidRPr="00A1012E">
        <w:rPr>
          <w:rFonts w:asciiTheme="minorHAnsi" w:hAnsiTheme="minorHAnsi" w:cstheme="minorHAnsi"/>
        </w:rPr>
        <w:t xml:space="preserve">. selling or otherwise disposing of, or buying, property of any kind; </w:t>
      </w:r>
    </w:p>
    <w:p w:rsidR="00D946B6" w:rsidRPr="00A1012E" w:rsidRDefault="00D946B6" w:rsidP="00D946B6">
      <w:pPr>
        <w:pStyle w:val="BodyText"/>
        <w:tabs>
          <w:tab w:val="left" w:pos="772"/>
        </w:tabs>
        <w:spacing w:line="276" w:lineRule="auto"/>
        <w:jc w:val="both"/>
        <w:rPr>
          <w:rFonts w:asciiTheme="minorHAnsi" w:hAnsiTheme="minorHAnsi" w:cstheme="minorHAnsi"/>
        </w:rPr>
      </w:pPr>
      <w:proofErr w:type="gramStart"/>
      <w:r w:rsidRPr="00A1012E">
        <w:rPr>
          <w:rFonts w:asciiTheme="minorHAnsi" w:hAnsiTheme="minorHAnsi" w:cstheme="minorHAnsi"/>
        </w:rPr>
        <w:t>c</w:t>
      </w:r>
      <w:proofErr w:type="gramEnd"/>
      <w:r w:rsidRPr="00A1012E">
        <w:rPr>
          <w:rFonts w:asciiTheme="minorHAnsi" w:hAnsiTheme="minorHAnsi" w:cstheme="minorHAnsi"/>
        </w:rPr>
        <w:t xml:space="preserve">. leasing of property of any kind; </w:t>
      </w:r>
    </w:p>
    <w:p w:rsidR="00D946B6" w:rsidRPr="00A1012E" w:rsidRDefault="00D946B6" w:rsidP="00D946B6">
      <w:pPr>
        <w:pStyle w:val="BodyText"/>
        <w:tabs>
          <w:tab w:val="left" w:pos="772"/>
        </w:tabs>
        <w:spacing w:line="276" w:lineRule="auto"/>
        <w:jc w:val="both"/>
        <w:rPr>
          <w:rFonts w:asciiTheme="minorHAnsi" w:hAnsiTheme="minorHAnsi" w:cstheme="minorHAnsi"/>
        </w:rPr>
      </w:pPr>
      <w:proofErr w:type="gramStart"/>
      <w:r w:rsidRPr="00A1012E">
        <w:rPr>
          <w:rFonts w:asciiTheme="minorHAnsi" w:hAnsiTheme="minorHAnsi" w:cstheme="minorHAnsi"/>
        </w:rPr>
        <w:t>d</w:t>
      </w:r>
      <w:proofErr w:type="gramEnd"/>
      <w:r w:rsidRPr="00A1012E">
        <w:rPr>
          <w:rFonts w:asciiTheme="minorHAnsi" w:hAnsiTheme="minorHAnsi" w:cstheme="minorHAnsi"/>
        </w:rPr>
        <w:t xml:space="preserve">. availing or rendering of any services; </w:t>
      </w:r>
    </w:p>
    <w:p w:rsidR="00D946B6" w:rsidRPr="00A1012E" w:rsidRDefault="00D946B6" w:rsidP="00D946B6">
      <w:pPr>
        <w:pStyle w:val="BodyText"/>
        <w:tabs>
          <w:tab w:val="left" w:pos="772"/>
        </w:tabs>
        <w:spacing w:line="276" w:lineRule="auto"/>
        <w:jc w:val="both"/>
        <w:rPr>
          <w:rFonts w:asciiTheme="minorHAnsi" w:hAnsiTheme="minorHAnsi" w:cstheme="minorHAnsi"/>
        </w:rPr>
      </w:pPr>
      <w:proofErr w:type="gramStart"/>
      <w:r w:rsidRPr="00A1012E">
        <w:rPr>
          <w:rFonts w:asciiTheme="minorHAnsi" w:hAnsiTheme="minorHAnsi" w:cstheme="minorHAnsi"/>
        </w:rPr>
        <w:t>e</w:t>
      </w:r>
      <w:proofErr w:type="gramEnd"/>
      <w:r w:rsidRPr="00A1012E">
        <w:rPr>
          <w:rFonts w:asciiTheme="minorHAnsi" w:hAnsiTheme="minorHAnsi" w:cstheme="minorHAnsi"/>
        </w:rPr>
        <w:t xml:space="preserve">. appointment of any agent for purchase or sale of goods, materials, services or property; </w:t>
      </w:r>
    </w:p>
    <w:p w:rsidR="00D946B6" w:rsidRPr="00A1012E" w:rsidRDefault="00D946B6" w:rsidP="00D946B6">
      <w:pPr>
        <w:pStyle w:val="BodyText"/>
        <w:tabs>
          <w:tab w:val="left" w:pos="772"/>
        </w:tabs>
        <w:spacing w:line="276" w:lineRule="auto"/>
        <w:jc w:val="both"/>
        <w:rPr>
          <w:rFonts w:asciiTheme="minorHAnsi" w:hAnsiTheme="minorHAnsi" w:cstheme="minorHAnsi"/>
        </w:rPr>
      </w:pPr>
      <w:proofErr w:type="gramStart"/>
      <w:r w:rsidRPr="00A1012E">
        <w:rPr>
          <w:rFonts w:asciiTheme="minorHAnsi" w:hAnsiTheme="minorHAnsi" w:cstheme="minorHAnsi"/>
        </w:rPr>
        <w:t>f</w:t>
      </w:r>
      <w:proofErr w:type="gramEnd"/>
      <w:r w:rsidRPr="00A1012E">
        <w:rPr>
          <w:rFonts w:asciiTheme="minorHAnsi" w:hAnsiTheme="minorHAnsi" w:cstheme="minorHAnsi"/>
        </w:rPr>
        <w:t xml:space="preserve">. appointment to any office or place of profit in the Company, its subsidiary or associate company </w:t>
      </w:r>
    </w:p>
    <w:p w:rsidR="00D946B6" w:rsidRPr="00A1012E" w:rsidRDefault="00D946B6" w:rsidP="00D946B6">
      <w:pPr>
        <w:pStyle w:val="BodyText"/>
        <w:tabs>
          <w:tab w:val="left" w:pos="772"/>
        </w:tabs>
        <w:spacing w:line="276" w:lineRule="auto"/>
        <w:jc w:val="both"/>
        <w:rPr>
          <w:rFonts w:asciiTheme="minorHAnsi" w:hAnsiTheme="minorHAnsi" w:cstheme="minorHAnsi"/>
        </w:rPr>
      </w:pPr>
      <w:proofErr w:type="gramStart"/>
      <w:r w:rsidRPr="00A1012E">
        <w:rPr>
          <w:rFonts w:asciiTheme="minorHAnsi" w:hAnsiTheme="minorHAnsi" w:cstheme="minorHAnsi"/>
        </w:rPr>
        <w:t>g</w:t>
      </w:r>
      <w:proofErr w:type="gramEnd"/>
      <w:r w:rsidRPr="00A1012E">
        <w:rPr>
          <w:rFonts w:asciiTheme="minorHAnsi" w:hAnsiTheme="minorHAnsi" w:cstheme="minorHAnsi"/>
        </w:rPr>
        <w:t xml:space="preserve">. underwriting the subscription of any securities or derivatives thereof, of the Company. </w:t>
      </w:r>
    </w:p>
    <w:p w:rsidR="00D946B6" w:rsidRPr="00A1012E" w:rsidRDefault="00D946B6" w:rsidP="00D946B6">
      <w:pPr>
        <w:pStyle w:val="BodyText"/>
        <w:tabs>
          <w:tab w:val="left" w:pos="772"/>
        </w:tabs>
        <w:spacing w:line="276" w:lineRule="auto"/>
        <w:jc w:val="both"/>
        <w:rPr>
          <w:rFonts w:asciiTheme="minorHAnsi" w:hAnsiTheme="minorHAnsi" w:cstheme="minorHAnsi"/>
        </w:rPr>
      </w:pPr>
    </w:p>
    <w:p w:rsidR="00D946B6" w:rsidRPr="00A1012E" w:rsidRDefault="00D946B6" w:rsidP="00D946B6">
      <w:pPr>
        <w:pStyle w:val="BodyText"/>
        <w:tabs>
          <w:tab w:val="left" w:pos="772"/>
        </w:tabs>
        <w:spacing w:line="276" w:lineRule="auto"/>
        <w:jc w:val="both"/>
        <w:rPr>
          <w:rFonts w:asciiTheme="minorHAnsi" w:hAnsiTheme="minorHAnsi" w:cstheme="minorHAnsi"/>
        </w:rPr>
      </w:pPr>
      <w:r w:rsidRPr="00A1012E">
        <w:rPr>
          <w:rFonts w:asciiTheme="minorHAnsi" w:hAnsiTheme="minorHAnsi" w:cstheme="minorHAnsi"/>
        </w:rPr>
        <w:t xml:space="preserve">Following shall not be considered Related Party Transaction of the Company in terms of SEBI Listing Regulations: </w:t>
      </w:r>
    </w:p>
    <w:p w:rsidR="00D946B6" w:rsidRDefault="00D946B6" w:rsidP="00D946B6">
      <w:pPr>
        <w:pStyle w:val="BodyText"/>
        <w:numPr>
          <w:ilvl w:val="0"/>
          <w:numId w:val="28"/>
        </w:numPr>
        <w:tabs>
          <w:tab w:val="left" w:pos="772"/>
        </w:tabs>
        <w:spacing w:line="276" w:lineRule="auto"/>
        <w:jc w:val="both"/>
        <w:rPr>
          <w:rFonts w:asciiTheme="minorHAnsi" w:hAnsiTheme="minorHAnsi" w:cstheme="minorHAnsi"/>
        </w:rPr>
      </w:pPr>
      <w:r w:rsidRPr="00A1012E">
        <w:rPr>
          <w:rFonts w:asciiTheme="minorHAnsi" w:hAnsiTheme="minorHAnsi" w:cstheme="minorHAnsi"/>
        </w:rPr>
        <w:t xml:space="preserve">the issue of specified securities on a preferential basis, subject to compliance of the requirements under the Securities and Exchange Board of India (Issue of Capital and Disclosure Requirements) Regulations, 2018 </w:t>
      </w:r>
    </w:p>
    <w:p w:rsidR="00D946B6" w:rsidRPr="002B6B96" w:rsidRDefault="00D946B6" w:rsidP="00D946B6">
      <w:pPr>
        <w:pStyle w:val="BodyText"/>
        <w:numPr>
          <w:ilvl w:val="0"/>
          <w:numId w:val="28"/>
        </w:numPr>
        <w:tabs>
          <w:tab w:val="left" w:pos="772"/>
        </w:tabs>
        <w:spacing w:line="276" w:lineRule="auto"/>
        <w:jc w:val="both"/>
        <w:rPr>
          <w:rFonts w:asciiTheme="minorHAnsi" w:hAnsiTheme="minorHAnsi" w:cstheme="minorHAnsi"/>
          <w:i/>
          <w:spacing w:val="-1"/>
        </w:rPr>
      </w:pPr>
      <w:r w:rsidRPr="002B6B96">
        <w:rPr>
          <w:rFonts w:asciiTheme="minorHAnsi" w:hAnsiTheme="minorHAnsi" w:cstheme="minorHAnsi"/>
        </w:rPr>
        <w:t>corporate actions which are uniformly applicable/offered to shareholders in proportion of their shareholding such as payment of dividend, subdivision or consolidation of securities by the Company, issuance of securities by way of a rights issue or a bonus issue and buy-back of securities.</w:t>
      </w:r>
    </w:p>
    <w:p w:rsidR="00D946B6" w:rsidRPr="005A7737" w:rsidRDefault="00D946B6" w:rsidP="00D946B6">
      <w:pPr>
        <w:pStyle w:val="BodyText"/>
        <w:numPr>
          <w:ilvl w:val="0"/>
          <w:numId w:val="28"/>
        </w:numPr>
        <w:tabs>
          <w:tab w:val="left" w:pos="772"/>
        </w:tabs>
        <w:spacing w:line="276" w:lineRule="auto"/>
        <w:jc w:val="both"/>
        <w:rPr>
          <w:rFonts w:cstheme="minorHAnsi"/>
          <w:i/>
          <w:spacing w:val="-1"/>
        </w:rPr>
      </w:pPr>
      <w:proofErr w:type="gramStart"/>
      <w:r w:rsidRPr="00A1012E">
        <w:rPr>
          <w:rFonts w:asciiTheme="minorHAnsi" w:hAnsiTheme="minorHAnsi" w:cstheme="minorHAnsi"/>
        </w:rPr>
        <w:t>retail</w:t>
      </w:r>
      <w:proofErr w:type="gramEnd"/>
      <w:r w:rsidRPr="00A1012E">
        <w:rPr>
          <w:rFonts w:asciiTheme="minorHAnsi" w:hAnsiTheme="minorHAnsi" w:cstheme="minorHAnsi"/>
        </w:rPr>
        <w:t xml:space="preserve"> purchases from Company or any of its subsidiaries by its directors or employees, without establishing any business relationship and at the terms which are uniformly applicable/offered to all employees and directors. Further, remuneration and sitting fees paid by Company or its subsidiaries to its directors, key managerial </w:t>
      </w:r>
      <w:proofErr w:type="spellStart"/>
      <w:r w:rsidRPr="00A1012E">
        <w:rPr>
          <w:rFonts w:asciiTheme="minorHAnsi" w:hAnsiTheme="minorHAnsi" w:cstheme="minorHAnsi"/>
        </w:rPr>
        <w:t>personnels</w:t>
      </w:r>
      <w:proofErr w:type="spellEnd"/>
      <w:r w:rsidRPr="00A1012E">
        <w:rPr>
          <w:rFonts w:asciiTheme="minorHAnsi" w:hAnsiTheme="minorHAnsi" w:cstheme="minorHAnsi"/>
        </w:rPr>
        <w:t xml:space="preserve"> or senior management, except who is part of promoter or promoter group, shall not require approval of the audit committee provided that the same is not material in terms of the provisions of Regulation 23 of the Listing Regulations.</w:t>
      </w:r>
    </w:p>
    <w:p w:rsidR="00D946B6" w:rsidRPr="00FB4051" w:rsidRDefault="00D946B6" w:rsidP="00D946B6">
      <w:pPr>
        <w:spacing w:line="276" w:lineRule="auto"/>
        <w:jc w:val="both"/>
        <w:rPr>
          <w:rFonts w:eastAsia="Corbel" w:cstheme="minorHAnsi"/>
        </w:rPr>
      </w:pPr>
    </w:p>
    <w:p w:rsidR="00D946B6" w:rsidRPr="00FB4051" w:rsidRDefault="00D946B6" w:rsidP="00D946B6">
      <w:pPr>
        <w:pStyle w:val="BodyText"/>
        <w:tabs>
          <w:tab w:val="left" w:pos="757"/>
        </w:tabs>
        <w:spacing w:line="276" w:lineRule="auto"/>
        <w:jc w:val="both"/>
        <w:rPr>
          <w:rFonts w:asciiTheme="minorHAnsi" w:hAnsiTheme="minorHAnsi" w:cstheme="minorHAnsi"/>
        </w:rPr>
      </w:pPr>
      <w:r w:rsidRPr="00FB4051">
        <w:rPr>
          <w:rFonts w:asciiTheme="minorHAnsi" w:hAnsiTheme="minorHAnsi" w:cstheme="minorHAnsi"/>
          <w:b/>
          <w:bCs/>
        </w:rPr>
        <w:t>“Regulations”</w:t>
      </w:r>
      <w:r w:rsidRPr="00FB4051">
        <w:rPr>
          <w:rFonts w:asciiTheme="minorHAnsi" w:hAnsiTheme="minorHAnsi" w:cstheme="minorHAnsi"/>
          <w:b/>
          <w:bCs/>
          <w:spacing w:val="12"/>
        </w:rPr>
        <w:t xml:space="preserve"> </w:t>
      </w:r>
      <w:r w:rsidRPr="00FB4051">
        <w:rPr>
          <w:rFonts w:asciiTheme="minorHAnsi" w:hAnsiTheme="minorHAnsi" w:cstheme="minorHAnsi"/>
          <w:spacing w:val="-1"/>
        </w:rPr>
        <w:t>means</w:t>
      </w:r>
      <w:r w:rsidRPr="00FB4051">
        <w:rPr>
          <w:rFonts w:asciiTheme="minorHAnsi" w:hAnsiTheme="minorHAnsi" w:cstheme="minorHAnsi"/>
          <w:spacing w:val="10"/>
        </w:rPr>
        <w:t xml:space="preserve"> </w:t>
      </w:r>
      <w:r w:rsidRPr="00FB4051">
        <w:rPr>
          <w:rFonts w:asciiTheme="minorHAnsi" w:hAnsiTheme="minorHAnsi" w:cstheme="minorHAnsi"/>
          <w:spacing w:val="-1"/>
        </w:rPr>
        <w:t>Securities</w:t>
      </w:r>
      <w:r w:rsidRPr="00FB4051">
        <w:rPr>
          <w:rFonts w:asciiTheme="minorHAnsi" w:hAnsiTheme="minorHAnsi" w:cstheme="minorHAnsi"/>
          <w:spacing w:val="10"/>
        </w:rPr>
        <w:t xml:space="preserve"> </w:t>
      </w:r>
      <w:r w:rsidRPr="00FB4051">
        <w:rPr>
          <w:rFonts w:asciiTheme="minorHAnsi" w:hAnsiTheme="minorHAnsi" w:cstheme="minorHAnsi"/>
        </w:rPr>
        <w:t>and</w:t>
      </w:r>
      <w:r w:rsidRPr="00FB4051">
        <w:rPr>
          <w:rFonts w:asciiTheme="minorHAnsi" w:hAnsiTheme="minorHAnsi" w:cstheme="minorHAnsi"/>
          <w:spacing w:val="9"/>
        </w:rPr>
        <w:t xml:space="preserve"> </w:t>
      </w:r>
      <w:r w:rsidRPr="00FB4051">
        <w:rPr>
          <w:rFonts w:asciiTheme="minorHAnsi" w:hAnsiTheme="minorHAnsi" w:cstheme="minorHAnsi"/>
        </w:rPr>
        <w:t>Exchange</w:t>
      </w:r>
      <w:r w:rsidRPr="00FB4051">
        <w:rPr>
          <w:rFonts w:asciiTheme="minorHAnsi" w:hAnsiTheme="minorHAnsi" w:cstheme="minorHAnsi"/>
          <w:spacing w:val="12"/>
        </w:rPr>
        <w:t xml:space="preserve"> </w:t>
      </w:r>
      <w:r w:rsidRPr="00FB4051">
        <w:rPr>
          <w:rFonts w:asciiTheme="minorHAnsi" w:hAnsiTheme="minorHAnsi" w:cstheme="minorHAnsi"/>
          <w:spacing w:val="-1"/>
        </w:rPr>
        <w:t>Board</w:t>
      </w:r>
      <w:r w:rsidRPr="00FB4051">
        <w:rPr>
          <w:rFonts w:asciiTheme="minorHAnsi" w:hAnsiTheme="minorHAnsi" w:cstheme="minorHAnsi"/>
          <w:spacing w:val="10"/>
        </w:rPr>
        <w:t xml:space="preserve"> </w:t>
      </w:r>
      <w:r w:rsidRPr="00FB4051">
        <w:rPr>
          <w:rFonts w:asciiTheme="minorHAnsi" w:hAnsiTheme="minorHAnsi" w:cstheme="minorHAnsi"/>
          <w:spacing w:val="-1"/>
        </w:rPr>
        <w:t>of</w:t>
      </w:r>
      <w:r w:rsidRPr="00FB4051">
        <w:rPr>
          <w:rFonts w:asciiTheme="minorHAnsi" w:hAnsiTheme="minorHAnsi" w:cstheme="minorHAnsi"/>
          <w:spacing w:val="12"/>
        </w:rPr>
        <w:t xml:space="preserve"> </w:t>
      </w:r>
      <w:r w:rsidRPr="00FB4051">
        <w:rPr>
          <w:rFonts w:asciiTheme="minorHAnsi" w:hAnsiTheme="minorHAnsi" w:cstheme="minorHAnsi"/>
          <w:spacing w:val="-1"/>
        </w:rPr>
        <w:t>India</w:t>
      </w:r>
      <w:r w:rsidRPr="00FB4051">
        <w:rPr>
          <w:rFonts w:asciiTheme="minorHAnsi" w:hAnsiTheme="minorHAnsi" w:cstheme="minorHAnsi"/>
          <w:spacing w:val="10"/>
        </w:rPr>
        <w:t xml:space="preserve"> </w:t>
      </w:r>
      <w:r w:rsidRPr="00FB4051">
        <w:rPr>
          <w:rFonts w:asciiTheme="minorHAnsi" w:hAnsiTheme="minorHAnsi" w:cstheme="minorHAnsi"/>
          <w:spacing w:val="-1"/>
        </w:rPr>
        <w:t>(Listing</w:t>
      </w:r>
      <w:r w:rsidRPr="00FB4051">
        <w:rPr>
          <w:rFonts w:asciiTheme="minorHAnsi" w:hAnsiTheme="minorHAnsi" w:cstheme="minorHAnsi"/>
          <w:spacing w:val="11"/>
        </w:rPr>
        <w:t xml:space="preserve"> </w:t>
      </w:r>
      <w:r w:rsidRPr="00FB4051">
        <w:rPr>
          <w:rFonts w:asciiTheme="minorHAnsi" w:hAnsiTheme="minorHAnsi" w:cstheme="minorHAnsi"/>
          <w:spacing w:val="-1"/>
        </w:rPr>
        <w:t>Obligations</w:t>
      </w:r>
      <w:r w:rsidRPr="00FB4051">
        <w:rPr>
          <w:rFonts w:asciiTheme="minorHAnsi" w:hAnsiTheme="minorHAnsi" w:cstheme="minorHAnsi"/>
          <w:spacing w:val="10"/>
        </w:rPr>
        <w:t xml:space="preserve"> </w:t>
      </w:r>
      <w:r w:rsidRPr="00FB4051">
        <w:rPr>
          <w:rFonts w:asciiTheme="minorHAnsi" w:hAnsiTheme="minorHAnsi" w:cstheme="minorHAnsi"/>
          <w:spacing w:val="-1"/>
        </w:rPr>
        <w:t>and</w:t>
      </w:r>
      <w:r w:rsidRPr="00FB4051">
        <w:rPr>
          <w:rFonts w:asciiTheme="minorHAnsi" w:hAnsiTheme="minorHAnsi" w:cstheme="minorHAnsi"/>
          <w:spacing w:val="77"/>
        </w:rPr>
        <w:t xml:space="preserve"> </w:t>
      </w:r>
      <w:r w:rsidRPr="00FB4051">
        <w:rPr>
          <w:rFonts w:asciiTheme="minorHAnsi" w:hAnsiTheme="minorHAnsi" w:cstheme="minorHAnsi"/>
          <w:spacing w:val="-1"/>
        </w:rPr>
        <w:t>Disclosure</w:t>
      </w:r>
      <w:r w:rsidRPr="00FB4051">
        <w:rPr>
          <w:rFonts w:asciiTheme="minorHAnsi" w:hAnsiTheme="minorHAnsi" w:cstheme="minorHAnsi"/>
          <w:spacing w:val="42"/>
        </w:rPr>
        <w:t xml:space="preserve"> </w:t>
      </w:r>
      <w:r w:rsidRPr="00FB4051">
        <w:rPr>
          <w:rFonts w:asciiTheme="minorHAnsi" w:hAnsiTheme="minorHAnsi" w:cstheme="minorHAnsi"/>
          <w:spacing w:val="-1"/>
        </w:rPr>
        <w:t>Requirements)</w:t>
      </w:r>
      <w:r w:rsidRPr="00FB4051">
        <w:rPr>
          <w:rFonts w:asciiTheme="minorHAnsi" w:hAnsiTheme="minorHAnsi" w:cstheme="minorHAnsi"/>
          <w:spacing w:val="40"/>
        </w:rPr>
        <w:t xml:space="preserve"> </w:t>
      </w:r>
      <w:r w:rsidRPr="00FB4051">
        <w:rPr>
          <w:rFonts w:asciiTheme="minorHAnsi" w:hAnsiTheme="minorHAnsi" w:cstheme="minorHAnsi"/>
          <w:spacing w:val="-1"/>
        </w:rPr>
        <w:t>Regulations,</w:t>
      </w:r>
      <w:r w:rsidRPr="00FB4051">
        <w:rPr>
          <w:rFonts w:asciiTheme="minorHAnsi" w:hAnsiTheme="minorHAnsi" w:cstheme="minorHAnsi"/>
          <w:spacing w:val="41"/>
        </w:rPr>
        <w:t xml:space="preserve"> </w:t>
      </w:r>
      <w:r w:rsidRPr="00FB4051">
        <w:rPr>
          <w:rFonts w:asciiTheme="minorHAnsi" w:hAnsiTheme="minorHAnsi" w:cstheme="minorHAnsi"/>
          <w:spacing w:val="-1"/>
        </w:rPr>
        <w:t>2015</w:t>
      </w:r>
      <w:r w:rsidRPr="00FB4051">
        <w:rPr>
          <w:rFonts w:asciiTheme="minorHAnsi" w:hAnsiTheme="minorHAnsi" w:cstheme="minorHAnsi"/>
          <w:spacing w:val="3"/>
        </w:rPr>
        <w:t xml:space="preserve"> </w:t>
      </w:r>
      <w:r w:rsidRPr="00FB4051">
        <w:rPr>
          <w:rFonts w:asciiTheme="minorHAnsi" w:hAnsiTheme="minorHAnsi" w:cstheme="minorHAnsi"/>
          <w:spacing w:val="-1"/>
        </w:rPr>
        <w:t>including</w:t>
      </w:r>
      <w:r w:rsidRPr="00FB4051">
        <w:rPr>
          <w:rFonts w:asciiTheme="minorHAnsi" w:hAnsiTheme="minorHAnsi" w:cstheme="minorHAnsi"/>
          <w:spacing w:val="42"/>
        </w:rPr>
        <w:t xml:space="preserve"> </w:t>
      </w:r>
      <w:r w:rsidRPr="00FB4051">
        <w:rPr>
          <w:rFonts w:asciiTheme="minorHAnsi" w:hAnsiTheme="minorHAnsi" w:cstheme="minorHAnsi"/>
        </w:rPr>
        <w:t>any</w:t>
      </w:r>
      <w:r w:rsidRPr="00FB4051">
        <w:rPr>
          <w:rFonts w:asciiTheme="minorHAnsi" w:hAnsiTheme="minorHAnsi" w:cstheme="minorHAnsi"/>
          <w:spacing w:val="42"/>
        </w:rPr>
        <w:t xml:space="preserve"> </w:t>
      </w:r>
      <w:r w:rsidRPr="00FB4051">
        <w:rPr>
          <w:rFonts w:asciiTheme="minorHAnsi" w:hAnsiTheme="minorHAnsi" w:cstheme="minorHAnsi"/>
          <w:spacing w:val="-1"/>
        </w:rPr>
        <w:t>statutory</w:t>
      </w:r>
      <w:r w:rsidRPr="00FB4051">
        <w:rPr>
          <w:rFonts w:asciiTheme="minorHAnsi" w:hAnsiTheme="minorHAnsi" w:cstheme="minorHAnsi"/>
          <w:spacing w:val="42"/>
        </w:rPr>
        <w:t xml:space="preserve"> </w:t>
      </w:r>
      <w:r w:rsidRPr="00A1012E">
        <w:rPr>
          <w:rFonts w:asciiTheme="minorHAnsi" w:hAnsiTheme="minorHAnsi" w:cstheme="minorHAnsi"/>
        </w:rPr>
        <w:t>modifications</w:t>
      </w:r>
      <w:r w:rsidRPr="00FB4051">
        <w:rPr>
          <w:rFonts w:asciiTheme="minorHAnsi" w:hAnsiTheme="minorHAnsi" w:cstheme="minorHAnsi"/>
          <w:spacing w:val="41"/>
        </w:rPr>
        <w:t xml:space="preserve"> </w:t>
      </w:r>
      <w:r w:rsidRPr="00FB4051">
        <w:rPr>
          <w:rFonts w:asciiTheme="minorHAnsi" w:hAnsiTheme="minorHAnsi" w:cstheme="minorHAnsi"/>
          <w:spacing w:val="-1"/>
        </w:rPr>
        <w:t>or</w:t>
      </w:r>
      <w:r w:rsidRPr="00FB4051">
        <w:rPr>
          <w:rFonts w:asciiTheme="minorHAnsi" w:hAnsiTheme="minorHAnsi" w:cstheme="minorHAnsi"/>
          <w:spacing w:val="42"/>
        </w:rPr>
        <w:t xml:space="preserve"> </w:t>
      </w:r>
      <w:r w:rsidRPr="00FB4051">
        <w:rPr>
          <w:rFonts w:asciiTheme="minorHAnsi" w:hAnsiTheme="minorHAnsi" w:cstheme="minorHAnsi"/>
        </w:rPr>
        <w:t>re-</w:t>
      </w:r>
      <w:r w:rsidRPr="00FB4051">
        <w:rPr>
          <w:rFonts w:asciiTheme="minorHAnsi" w:hAnsiTheme="minorHAnsi" w:cstheme="minorHAnsi"/>
          <w:spacing w:val="-1"/>
        </w:rPr>
        <w:t>enactments</w:t>
      </w:r>
      <w:r w:rsidRPr="00FB4051">
        <w:rPr>
          <w:rFonts w:asciiTheme="minorHAnsi" w:hAnsiTheme="minorHAnsi" w:cstheme="minorHAnsi"/>
          <w:spacing w:val="44"/>
        </w:rPr>
        <w:t xml:space="preserve"> </w:t>
      </w:r>
      <w:r w:rsidRPr="00FB4051">
        <w:rPr>
          <w:rFonts w:asciiTheme="minorHAnsi" w:hAnsiTheme="minorHAnsi" w:cstheme="minorHAnsi"/>
          <w:spacing w:val="-1"/>
        </w:rPr>
        <w:t>thereof</w:t>
      </w:r>
      <w:r w:rsidRPr="00FB4051">
        <w:rPr>
          <w:rFonts w:asciiTheme="minorHAnsi" w:hAnsiTheme="minorHAnsi" w:cstheme="minorHAnsi"/>
        </w:rPr>
        <w:t xml:space="preserve"> </w:t>
      </w:r>
      <w:r w:rsidRPr="00FB4051">
        <w:rPr>
          <w:rFonts w:asciiTheme="minorHAnsi" w:hAnsiTheme="minorHAnsi" w:cstheme="minorHAnsi"/>
          <w:spacing w:val="-1"/>
        </w:rPr>
        <w:t>for</w:t>
      </w:r>
      <w:r w:rsidRPr="00FB4051">
        <w:rPr>
          <w:rFonts w:asciiTheme="minorHAnsi" w:hAnsiTheme="minorHAnsi" w:cstheme="minorHAnsi"/>
          <w:spacing w:val="1"/>
        </w:rPr>
        <w:t xml:space="preserve"> </w:t>
      </w:r>
      <w:r w:rsidRPr="00FB4051">
        <w:rPr>
          <w:rFonts w:asciiTheme="minorHAnsi" w:hAnsiTheme="minorHAnsi" w:cstheme="minorHAnsi"/>
        </w:rPr>
        <w:t>the</w:t>
      </w:r>
      <w:r w:rsidRPr="00FB4051">
        <w:rPr>
          <w:rFonts w:asciiTheme="minorHAnsi" w:hAnsiTheme="minorHAnsi" w:cstheme="minorHAnsi"/>
          <w:spacing w:val="1"/>
        </w:rPr>
        <w:t xml:space="preserve"> </w:t>
      </w:r>
      <w:r w:rsidRPr="00FB4051">
        <w:rPr>
          <w:rFonts w:asciiTheme="minorHAnsi" w:hAnsiTheme="minorHAnsi" w:cstheme="minorHAnsi"/>
          <w:spacing w:val="-1"/>
        </w:rPr>
        <w:t>time</w:t>
      </w:r>
      <w:r w:rsidRPr="00FB4051">
        <w:rPr>
          <w:rFonts w:asciiTheme="minorHAnsi" w:hAnsiTheme="minorHAnsi" w:cstheme="minorHAnsi"/>
          <w:spacing w:val="1"/>
        </w:rPr>
        <w:t xml:space="preserve"> </w:t>
      </w:r>
      <w:r w:rsidRPr="00FB4051">
        <w:rPr>
          <w:rFonts w:asciiTheme="minorHAnsi" w:hAnsiTheme="minorHAnsi" w:cstheme="minorHAnsi"/>
          <w:spacing w:val="-1"/>
        </w:rPr>
        <w:t>being</w:t>
      </w:r>
      <w:r w:rsidRPr="00FB4051">
        <w:rPr>
          <w:rFonts w:asciiTheme="minorHAnsi" w:hAnsiTheme="minorHAnsi" w:cstheme="minorHAnsi"/>
          <w:spacing w:val="1"/>
        </w:rPr>
        <w:t xml:space="preserve"> </w:t>
      </w:r>
      <w:r w:rsidRPr="00FB4051">
        <w:rPr>
          <w:rFonts w:asciiTheme="minorHAnsi" w:hAnsiTheme="minorHAnsi" w:cstheme="minorHAnsi"/>
          <w:spacing w:val="-1"/>
        </w:rPr>
        <w:t>in</w:t>
      </w:r>
      <w:r w:rsidRPr="00FB4051">
        <w:rPr>
          <w:rFonts w:asciiTheme="minorHAnsi" w:hAnsiTheme="minorHAnsi" w:cstheme="minorHAnsi"/>
          <w:spacing w:val="2"/>
        </w:rPr>
        <w:t xml:space="preserve"> </w:t>
      </w:r>
      <w:r w:rsidRPr="00FB4051">
        <w:rPr>
          <w:rFonts w:asciiTheme="minorHAnsi" w:hAnsiTheme="minorHAnsi" w:cstheme="minorHAnsi"/>
          <w:spacing w:val="-1"/>
        </w:rPr>
        <w:t>force</w:t>
      </w:r>
      <w:r w:rsidRPr="00FB4051">
        <w:rPr>
          <w:rFonts w:asciiTheme="minorHAnsi" w:hAnsiTheme="minorHAnsi" w:cstheme="minorHAnsi"/>
          <w:spacing w:val="44"/>
        </w:rPr>
        <w:t xml:space="preserve"> </w:t>
      </w:r>
      <w:r w:rsidRPr="00FB4051">
        <w:rPr>
          <w:rFonts w:asciiTheme="minorHAnsi" w:hAnsiTheme="minorHAnsi" w:cstheme="minorHAnsi"/>
          <w:spacing w:val="-1"/>
        </w:rPr>
        <w:t>(hereinafter</w:t>
      </w:r>
      <w:r w:rsidRPr="00FB4051">
        <w:rPr>
          <w:rFonts w:asciiTheme="minorHAnsi" w:hAnsiTheme="minorHAnsi" w:cstheme="minorHAnsi"/>
          <w:spacing w:val="2"/>
        </w:rPr>
        <w:t xml:space="preserve"> </w:t>
      </w:r>
      <w:r w:rsidRPr="00FB4051">
        <w:rPr>
          <w:rFonts w:asciiTheme="minorHAnsi" w:hAnsiTheme="minorHAnsi" w:cstheme="minorHAnsi"/>
          <w:spacing w:val="-1"/>
        </w:rPr>
        <w:t>referred</w:t>
      </w:r>
      <w:r w:rsidRPr="00FB4051">
        <w:rPr>
          <w:rFonts w:asciiTheme="minorHAnsi" w:hAnsiTheme="minorHAnsi" w:cstheme="minorHAnsi"/>
          <w:spacing w:val="1"/>
        </w:rPr>
        <w:t xml:space="preserve"> </w:t>
      </w:r>
      <w:r w:rsidRPr="00FB4051">
        <w:rPr>
          <w:rFonts w:asciiTheme="minorHAnsi" w:hAnsiTheme="minorHAnsi" w:cstheme="minorHAnsi"/>
        </w:rPr>
        <w:t>to</w:t>
      </w:r>
      <w:r w:rsidRPr="00FB4051">
        <w:rPr>
          <w:rFonts w:asciiTheme="minorHAnsi" w:hAnsiTheme="minorHAnsi" w:cstheme="minorHAnsi"/>
          <w:spacing w:val="44"/>
        </w:rPr>
        <w:t xml:space="preserve"> </w:t>
      </w:r>
      <w:r w:rsidRPr="00FB4051">
        <w:rPr>
          <w:rFonts w:asciiTheme="minorHAnsi" w:hAnsiTheme="minorHAnsi" w:cstheme="minorHAnsi"/>
          <w:spacing w:val="-1"/>
        </w:rPr>
        <w:t>as</w:t>
      </w:r>
      <w:r w:rsidRPr="00FB4051">
        <w:rPr>
          <w:rFonts w:asciiTheme="minorHAnsi" w:hAnsiTheme="minorHAnsi" w:cstheme="minorHAnsi"/>
          <w:spacing w:val="2"/>
        </w:rPr>
        <w:t xml:space="preserve"> </w:t>
      </w:r>
      <w:r w:rsidRPr="00FB4051">
        <w:rPr>
          <w:rFonts w:asciiTheme="minorHAnsi" w:hAnsiTheme="minorHAnsi" w:cstheme="minorHAnsi"/>
          <w:spacing w:val="-1"/>
        </w:rPr>
        <w:t>“SEBI</w:t>
      </w:r>
      <w:r w:rsidRPr="00FB4051">
        <w:rPr>
          <w:rFonts w:asciiTheme="minorHAnsi" w:hAnsiTheme="minorHAnsi" w:cstheme="minorHAnsi"/>
          <w:spacing w:val="1"/>
        </w:rPr>
        <w:t xml:space="preserve"> </w:t>
      </w:r>
      <w:r w:rsidRPr="00FB4051">
        <w:rPr>
          <w:rFonts w:asciiTheme="minorHAnsi" w:hAnsiTheme="minorHAnsi" w:cstheme="minorHAnsi"/>
          <w:spacing w:val="-1"/>
        </w:rPr>
        <w:t>LODR</w:t>
      </w:r>
      <w:r w:rsidRPr="00FB4051">
        <w:rPr>
          <w:rFonts w:asciiTheme="minorHAnsi" w:hAnsiTheme="minorHAnsi" w:cstheme="minorHAnsi"/>
          <w:spacing w:val="65"/>
        </w:rPr>
        <w:t xml:space="preserve"> </w:t>
      </w:r>
      <w:r w:rsidRPr="00FB4051">
        <w:rPr>
          <w:rFonts w:asciiTheme="minorHAnsi" w:hAnsiTheme="minorHAnsi" w:cstheme="minorHAnsi"/>
          <w:spacing w:val="-1"/>
        </w:rPr>
        <w:t>Regulations”).</w:t>
      </w:r>
    </w:p>
    <w:p w:rsidR="00D946B6" w:rsidRPr="00FB4051" w:rsidRDefault="00D946B6" w:rsidP="00D946B6">
      <w:pPr>
        <w:pStyle w:val="BodyText"/>
        <w:tabs>
          <w:tab w:val="left" w:pos="757"/>
        </w:tabs>
        <w:spacing w:line="276" w:lineRule="auto"/>
        <w:ind w:left="828"/>
        <w:jc w:val="both"/>
        <w:rPr>
          <w:rFonts w:asciiTheme="minorHAnsi" w:hAnsiTheme="minorHAnsi" w:cstheme="minorHAnsi"/>
        </w:rPr>
      </w:pPr>
    </w:p>
    <w:p w:rsidR="00D946B6" w:rsidRPr="00FB4051" w:rsidRDefault="00D946B6" w:rsidP="00D946B6">
      <w:pPr>
        <w:pStyle w:val="BodyText"/>
        <w:tabs>
          <w:tab w:val="left" w:pos="771"/>
        </w:tabs>
        <w:spacing w:line="276" w:lineRule="auto"/>
        <w:jc w:val="both"/>
        <w:rPr>
          <w:rFonts w:asciiTheme="minorHAnsi" w:hAnsiTheme="minorHAnsi" w:cstheme="minorHAnsi"/>
          <w:spacing w:val="-2"/>
        </w:rPr>
      </w:pPr>
      <w:r w:rsidRPr="00FB4051">
        <w:rPr>
          <w:rFonts w:asciiTheme="minorHAnsi" w:hAnsiTheme="minorHAnsi" w:cstheme="minorHAnsi"/>
          <w:b/>
          <w:bCs/>
          <w:spacing w:val="-1"/>
        </w:rPr>
        <w:t>“Material</w:t>
      </w:r>
      <w:r w:rsidRPr="00FB4051">
        <w:rPr>
          <w:rFonts w:asciiTheme="minorHAnsi" w:hAnsiTheme="minorHAnsi" w:cstheme="minorHAnsi"/>
          <w:b/>
          <w:bCs/>
          <w:spacing w:val="-6"/>
        </w:rPr>
        <w:t xml:space="preserve"> </w:t>
      </w:r>
      <w:r w:rsidRPr="00FB4051">
        <w:rPr>
          <w:rFonts w:asciiTheme="minorHAnsi" w:hAnsiTheme="minorHAnsi" w:cstheme="minorHAnsi"/>
          <w:b/>
          <w:bCs/>
          <w:spacing w:val="-1"/>
        </w:rPr>
        <w:t>Related</w:t>
      </w:r>
      <w:r w:rsidRPr="00FB4051">
        <w:rPr>
          <w:rFonts w:asciiTheme="minorHAnsi" w:hAnsiTheme="minorHAnsi" w:cstheme="minorHAnsi"/>
          <w:b/>
          <w:bCs/>
          <w:spacing w:val="-5"/>
        </w:rPr>
        <w:t xml:space="preserve"> </w:t>
      </w:r>
      <w:r w:rsidRPr="00FB4051">
        <w:rPr>
          <w:rFonts w:asciiTheme="minorHAnsi" w:hAnsiTheme="minorHAnsi" w:cstheme="minorHAnsi"/>
          <w:b/>
          <w:bCs/>
          <w:spacing w:val="-1"/>
        </w:rPr>
        <w:t>Party</w:t>
      </w:r>
      <w:r w:rsidRPr="00FB4051">
        <w:rPr>
          <w:rFonts w:asciiTheme="minorHAnsi" w:hAnsiTheme="minorHAnsi" w:cstheme="minorHAnsi"/>
          <w:b/>
          <w:bCs/>
          <w:spacing w:val="-6"/>
        </w:rPr>
        <w:t xml:space="preserve"> </w:t>
      </w:r>
      <w:r w:rsidRPr="00FB4051">
        <w:rPr>
          <w:rFonts w:asciiTheme="minorHAnsi" w:hAnsiTheme="minorHAnsi" w:cstheme="minorHAnsi"/>
          <w:b/>
          <w:bCs/>
          <w:spacing w:val="-1"/>
        </w:rPr>
        <w:t>Transaction</w:t>
      </w:r>
      <w:r w:rsidRPr="00FB4051">
        <w:rPr>
          <w:rFonts w:asciiTheme="minorHAnsi" w:hAnsiTheme="minorHAnsi" w:cstheme="minorHAnsi"/>
          <w:spacing w:val="-1"/>
        </w:rPr>
        <w:t>”</w:t>
      </w:r>
      <w:r w:rsidRPr="00FB4051">
        <w:rPr>
          <w:rFonts w:asciiTheme="minorHAnsi" w:hAnsiTheme="minorHAnsi" w:cstheme="minorHAnsi"/>
          <w:spacing w:val="-7"/>
        </w:rPr>
        <w:t xml:space="preserve"> </w:t>
      </w:r>
      <w:r w:rsidRPr="00FB4051">
        <w:rPr>
          <w:rFonts w:asciiTheme="minorHAnsi" w:hAnsiTheme="minorHAnsi" w:cstheme="minorHAnsi"/>
          <w:spacing w:val="-1"/>
        </w:rPr>
        <w:t>means</w:t>
      </w:r>
      <w:r w:rsidRPr="00FB4051">
        <w:rPr>
          <w:rFonts w:asciiTheme="minorHAnsi" w:hAnsiTheme="minorHAnsi" w:cstheme="minorHAnsi"/>
          <w:spacing w:val="-6"/>
        </w:rPr>
        <w:t xml:space="preserve"> </w:t>
      </w:r>
      <w:r w:rsidRPr="00FB4051">
        <w:rPr>
          <w:rFonts w:asciiTheme="minorHAnsi" w:hAnsiTheme="minorHAnsi" w:cstheme="minorHAnsi"/>
        </w:rPr>
        <w:t>a</w:t>
      </w:r>
      <w:r w:rsidRPr="00FB4051">
        <w:rPr>
          <w:rFonts w:asciiTheme="minorHAnsi" w:hAnsiTheme="minorHAnsi" w:cstheme="minorHAnsi"/>
          <w:spacing w:val="-6"/>
        </w:rPr>
        <w:t xml:space="preserve"> </w:t>
      </w:r>
      <w:r w:rsidRPr="00FB4051">
        <w:rPr>
          <w:rFonts w:asciiTheme="minorHAnsi" w:hAnsiTheme="minorHAnsi" w:cstheme="minorHAnsi"/>
          <w:spacing w:val="-1"/>
        </w:rPr>
        <w:t>transaction</w:t>
      </w:r>
      <w:r w:rsidRPr="00FB4051">
        <w:rPr>
          <w:rFonts w:asciiTheme="minorHAnsi" w:hAnsiTheme="minorHAnsi" w:cstheme="minorHAnsi"/>
          <w:spacing w:val="-5"/>
        </w:rPr>
        <w:t xml:space="preserve"> </w:t>
      </w:r>
      <w:r w:rsidRPr="00FB4051">
        <w:rPr>
          <w:rFonts w:asciiTheme="minorHAnsi" w:hAnsiTheme="minorHAnsi" w:cstheme="minorHAnsi"/>
        </w:rPr>
        <w:t>to</w:t>
      </w:r>
      <w:r w:rsidRPr="00FB4051">
        <w:rPr>
          <w:rFonts w:asciiTheme="minorHAnsi" w:hAnsiTheme="minorHAnsi" w:cstheme="minorHAnsi"/>
          <w:spacing w:val="-6"/>
        </w:rPr>
        <w:t xml:space="preserve"> </w:t>
      </w:r>
      <w:r w:rsidRPr="00FB4051">
        <w:rPr>
          <w:rFonts w:asciiTheme="minorHAnsi" w:hAnsiTheme="minorHAnsi" w:cstheme="minorHAnsi"/>
          <w:spacing w:val="-1"/>
        </w:rPr>
        <w:t>be</w:t>
      </w:r>
      <w:r w:rsidRPr="00FB4051">
        <w:rPr>
          <w:rFonts w:asciiTheme="minorHAnsi" w:hAnsiTheme="minorHAnsi" w:cstheme="minorHAnsi"/>
          <w:spacing w:val="-6"/>
        </w:rPr>
        <w:t xml:space="preserve"> </w:t>
      </w:r>
      <w:r w:rsidRPr="00FB4051">
        <w:rPr>
          <w:rFonts w:asciiTheme="minorHAnsi" w:hAnsiTheme="minorHAnsi" w:cstheme="minorHAnsi"/>
        </w:rPr>
        <w:t>entered</w:t>
      </w:r>
      <w:r w:rsidRPr="00FB4051">
        <w:rPr>
          <w:rFonts w:asciiTheme="minorHAnsi" w:hAnsiTheme="minorHAnsi" w:cstheme="minorHAnsi"/>
          <w:spacing w:val="-5"/>
        </w:rPr>
        <w:t xml:space="preserve"> </w:t>
      </w:r>
      <w:r w:rsidRPr="00FB4051">
        <w:rPr>
          <w:rFonts w:asciiTheme="minorHAnsi" w:hAnsiTheme="minorHAnsi" w:cstheme="minorHAnsi"/>
          <w:spacing w:val="-1"/>
        </w:rPr>
        <w:t>into</w:t>
      </w:r>
      <w:r w:rsidRPr="00FB4051">
        <w:rPr>
          <w:rFonts w:asciiTheme="minorHAnsi" w:hAnsiTheme="minorHAnsi" w:cstheme="minorHAnsi"/>
          <w:spacing w:val="-6"/>
        </w:rPr>
        <w:t xml:space="preserve"> </w:t>
      </w:r>
      <w:r w:rsidRPr="00FB4051">
        <w:rPr>
          <w:rFonts w:asciiTheme="minorHAnsi" w:hAnsiTheme="minorHAnsi" w:cstheme="minorHAnsi"/>
          <w:spacing w:val="-1"/>
        </w:rPr>
        <w:t>with</w:t>
      </w:r>
      <w:r w:rsidRPr="00FB4051">
        <w:rPr>
          <w:rFonts w:asciiTheme="minorHAnsi" w:hAnsiTheme="minorHAnsi" w:cstheme="minorHAnsi"/>
          <w:spacing w:val="-6"/>
        </w:rPr>
        <w:t xml:space="preserve"> </w:t>
      </w:r>
      <w:r w:rsidRPr="00FB4051">
        <w:rPr>
          <w:rFonts w:asciiTheme="minorHAnsi" w:hAnsiTheme="minorHAnsi" w:cstheme="minorHAnsi"/>
        </w:rPr>
        <w:t>a</w:t>
      </w:r>
      <w:r w:rsidRPr="00FB4051">
        <w:rPr>
          <w:rFonts w:asciiTheme="minorHAnsi" w:hAnsiTheme="minorHAnsi" w:cstheme="minorHAnsi"/>
          <w:spacing w:val="-6"/>
        </w:rPr>
        <w:t xml:space="preserve"> </w:t>
      </w:r>
      <w:r w:rsidRPr="00FB4051">
        <w:rPr>
          <w:rFonts w:asciiTheme="minorHAnsi" w:hAnsiTheme="minorHAnsi" w:cstheme="minorHAnsi"/>
          <w:spacing w:val="-1"/>
        </w:rPr>
        <w:t>Related</w:t>
      </w:r>
      <w:r w:rsidRPr="00FB4051">
        <w:rPr>
          <w:rFonts w:asciiTheme="minorHAnsi" w:hAnsiTheme="minorHAnsi" w:cstheme="minorHAnsi"/>
          <w:spacing w:val="61"/>
        </w:rPr>
        <w:t xml:space="preserve"> </w:t>
      </w:r>
      <w:r w:rsidRPr="00FB4051">
        <w:rPr>
          <w:rFonts w:asciiTheme="minorHAnsi" w:hAnsiTheme="minorHAnsi" w:cstheme="minorHAnsi"/>
        </w:rPr>
        <w:t>Party,</w:t>
      </w:r>
      <w:r w:rsidRPr="00FB4051">
        <w:rPr>
          <w:rFonts w:asciiTheme="minorHAnsi" w:hAnsiTheme="minorHAnsi" w:cstheme="minorHAnsi"/>
          <w:spacing w:val="4"/>
        </w:rPr>
        <w:t xml:space="preserve"> </w:t>
      </w:r>
      <w:r w:rsidRPr="00FB4051">
        <w:rPr>
          <w:rFonts w:asciiTheme="minorHAnsi" w:hAnsiTheme="minorHAnsi" w:cstheme="minorHAnsi"/>
          <w:spacing w:val="-1"/>
        </w:rPr>
        <w:t>individually</w:t>
      </w:r>
      <w:r w:rsidRPr="00FB4051">
        <w:rPr>
          <w:rFonts w:asciiTheme="minorHAnsi" w:hAnsiTheme="minorHAnsi" w:cstheme="minorHAnsi"/>
          <w:spacing w:val="5"/>
        </w:rPr>
        <w:t xml:space="preserve"> </w:t>
      </w:r>
      <w:r w:rsidRPr="00FB4051">
        <w:rPr>
          <w:rFonts w:asciiTheme="minorHAnsi" w:hAnsiTheme="minorHAnsi" w:cstheme="minorHAnsi"/>
          <w:spacing w:val="-1"/>
        </w:rPr>
        <w:t>or</w:t>
      </w:r>
      <w:r w:rsidRPr="00FB4051">
        <w:rPr>
          <w:rFonts w:asciiTheme="minorHAnsi" w:hAnsiTheme="minorHAnsi" w:cstheme="minorHAnsi"/>
          <w:spacing w:val="5"/>
        </w:rPr>
        <w:t xml:space="preserve"> </w:t>
      </w:r>
      <w:r w:rsidRPr="00FB4051">
        <w:rPr>
          <w:rFonts w:asciiTheme="minorHAnsi" w:hAnsiTheme="minorHAnsi" w:cstheme="minorHAnsi"/>
          <w:spacing w:val="-2"/>
        </w:rPr>
        <w:t>taken</w:t>
      </w:r>
      <w:r w:rsidRPr="00FB4051">
        <w:rPr>
          <w:rFonts w:asciiTheme="minorHAnsi" w:hAnsiTheme="minorHAnsi" w:cstheme="minorHAnsi"/>
          <w:spacing w:val="6"/>
        </w:rPr>
        <w:t xml:space="preserve"> </w:t>
      </w:r>
      <w:r w:rsidRPr="00FB4051">
        <w:rPr>
          <w:rFonts w:asciiTheme="minorHAnsi" w:hAnsiTheme="minorHAnsi" w:cstheme="minorHAnsi"/>
          <w:spacing w:val="-1"/>
        </w:rPr>
        <w:t>together</w:t>
      </w:r>
      <w:r w:rsidRPr="00FB4051">
        <w:rPr>
          <w:rFonts w:asciiTheme="minorHAnsi" w:hAnsiTheme="minorHAnsi" w:cstheme="minorHAnsi"/>
          <w:spacing w:val="5"/>
        </w:rPr>
        <w:t xml:space="preserve"> </w:t>
      </w:r>
      <w:r w:rsidRPr="00FB4051">
        <w:rPr>
          <w:rFonts w:asciiTheme="minorHAnsi" w:hAnsiTheme="minorHAnsi" w:cstheme="minorHAnsi"/>
          <w:spacing w:val="-1"/>
        </w:rPr>
        <w:t>with</w:t>
      </w:r>
      <w:r w:rsidRPr="00FB4051">
        <w:rPr>
          <w:rFonts w:asciiTheme="minorHAnsi" w:hAnsiTheme="minorHAnsi" w:cstheme="minorHAnsi"/>
          <w:spacing w:val="3"/>
        </w:rPr>
        <w:t xml:space="preserve"> </w:t>
      </w:r>
      <w:r w:rsidRPr="00FB4051">
        <w:rPr>
          <w:rFonts w:asciiTheme="minorHAnsi" w:hAnsiTheme="minorHAnsi" w:cstheme="minorHAnsi"/>
          <w:spacing w:val="-1"/>
        </w:rPr>
        <w:t>previous</w:t>
      </w:r>
      <w:r w:rsidRPr="00FB4051">
        <w:rPr>
          <w:rFonts w:asciiTheme="minorHAnsi" w:hAnsiTheme="minorHAnsi" w:cstheme="minorHAnsi"/>
          <w:spacing w:val="2"/>
        </w:rPr>
        <w:t xml:space="preserve"> </w:t>
      </w:r>
      <w:r w:rsidRPr="00FB4051">
        <w:rPr>
          <w:rFonts w:asciiTheme="minorHAnsi" w:hAnsiTheme="minorHAnsi" w:cstheme="minorHAnsi"/>
          <w:spacing w:val="-1"/>
        </w:rPr>
        <w:t>transactions</w:t>
      </w:r>
      <w:r w:rsidRPr="00FB4051">
        <w:rPr>
          <w:rFonts w:asciiTheme="minorHAnsi" w:hAnsiTheme="minorHAnsi" w:cstheme="minorHAnsi"/>
          <w:spacing w:val="4"/>
        </w:rPr>
        <w:t xml:space="preserve"> </w:t>
      </w:r>
      <w:r w:rsidRPr="00FB4051">
        <w:rPr>
          <w:rFonts w:asciiTheme="minorHAnsi" w:hAnsiTheme="minorHAnsi" w:cstheme="minorHAnsi"/>
          <w:spacing w:val="-1"/>
        </w:rPr>
        <w:t>during</w:t>
      </w:r>
      <w:r w:rsidRPr="00FB4051">
        <w:rPr>
          <w:rFonts w:asciiTheme="minorHAnsi" w:hAnsiTheme="minorHAnsi" w:cstheme="minorHAnsi"/>
          <w:spacing w:val="5"/>
        </w:rPr>
        <w:t xml:space="preserve"> </w:t>
      </w:r>
      <w:r w:rsidRPr="00FB4051">
        <w:rPr>
          <w:rFonts w:asciiTheme="minorHAnsi" w:hAnsiTheme="minorHAnsi" w:cstheme="minorHAnsi"/>
        </w:rPr>
        <w:t>a</w:t>
      </w:r>
      <w:r w:rsidRPr="00FB4051">
        <w:rPr>
          <w:rFonts w:asciiTheme="minorHAnsi" w:hAnsiTheme="minorHAnsi" w:cstheme="minorHAnsi"/>
          <w:spacing w:val="5"/>
        </w:rPr>
        <w:t xml:space="preserve"> </w:t>
      </w:r>
      <w:r w:rsidRPr="00FB4051">
        <w:rPr>
          <w:rFonts w:asciiTheme="minorHAnsi" w:hAnsiTheme="minorHAnsi" w:cstheme="minorHAnsi"/>
          <w:spacing w:val="-1"/>
        </w:rPr>
        <w:t>financial</w:t>
      </w:r>
      <w:r w:rsidRPr="00FB4051">
        <w:rPr>
          <w:rFonts w:asciiTheme="minorHAnsi" w:hAnsiTheme="minorHAnsi" w:cstheme="minorHAnsi"/>
          <w:spacing w:val="12"/>
        </w:rPr>
        <w:t xml:space="preserve"> </w:t>
      </w:r>
      <w:r w:rsidRPr="00FB4051">
        <w:rPr>
          <w:rFonts w:asciiTheme="minorHAnsi" w:hAnsiTheme="minorHAnsi" w:cstheme="minorHAnsi"/>
        </w:rPr>
        <w:t>year,</w:t>
      </w:r>
      <w:r w:rsidRPr="00FB4051">
        <w:rPr>
          <w:rFonts w:asciiTheme="minorHAnsi" w:hAnsiTheme="minorHAnsi" w:cstheme="minorHAnsi"/>
          <w:spacing w:val="47"/>
        </w:rPr>
        <w:t xml:space="preserve"> </w:t>
      </w:r>
      <w:r w:rsidRPr="00FB4051">
        <w:rPr>
          <w:rFonts w:asciiTheme="minorHAnsi" w:hAnsiTheme="minorHAnsi" w:cstheme="minorHAnsi"/>
          <w:spacing w:val="-1"/>
        </w:rPr>
        <w:t>exceeding</w:t>
      </w:r>
      <w:r w:rsidRPr="00FB4051">
        <w:rPr>
          <w:rFonts w:asciiTheme="minorHAnsi" w:hAnsiTheme="minorHAnsi" w:cstheme="minorHAnsi"/>
        </w:rPr>
        <w:t xml:space="preserve"> </w:t>
      </w:r>
      <w:r w:rsidRPr="00FB4051">
        <w:rPr>
          <w:rFonts w:asciiTheme="minorHAnsi" w:hAnsiTheme="minorHAnsi" w:cstheme="minorHAnsi"/>
          <w:spacing w:val="-1"/>
        </w:rPr>
        <w:t>the following</w:t>
      </w:r>
      <w:r w:rsidRPr="00FB4051">
        <w:rPr>
          <w:rFonts w:asciiTheme="minorHAnsi" w:hAnsiTheme="minorHAnsi" w:cstheme="minorHAnsi"/>
        </w:rPr>
        <w:t xml:space="preserve"> </w:t>
      </w:r>
      <w:r w:rsidRPr="00FB4051">
        <w:rPr>
          <w:rFonts w:asciiTheme="minorHAnsi" w:hAnsiTheme="minorHAnsi" w:cstheme="minorHAnsi"/>
          <w:spacing w:val="-2"/>
        </w:rPr>
        <w:t>thresholds:</w:t>
      </w:r>
    </w:p>
    <w:p w:rsidR="00D946B6" w:rsidRPr="00FB4051" w:rsidRDefault="00D946B6" w:rsidP="00D946B6">
      <w:pPr>
        <w:pStyle w:val="BodyText"/>
        <w:tabs>
          <w:tab w:val="left" w:pos="771"/>
        </w:tabs>
        <w:spacing w:line="276" w:lineRule="auto"/>
        <w:jc w:val="both"/>
        <w:rPr>
          <w:rFonts w:asciiTheme="minorHAnsi" w:hAnsiTheme="minorHAnsi" w:cstheme="minorHAnsi"/>
        </w:rPr>
      </w:pPr>
    </w:p>
    <w:p w:rsidR="00D946B6" w:rsidRPr="00FB4051" w:rsidRDefault="00D946B6" w:rsidP="00D946B6">
      <w:pPr>
        <w:pStyle w:val="BodyText"/>
        <w:numPr>
          <w:ilvl w:val="0"/>
          <w:numId w:val="21"/>
        </w:numPr>
        <w:tabs>
          <w:tab w:val="left" w:pos="1561"/>
        </w:tabs>
        <w:spacing w:line="276" w:lineRule="auto"/>
        <w:ind w:left="567" w:hanging="425"/>
        <w:jc w:val="both"/>
        <w:rPr>
          <w:rFonts w:asciiTheme="minorHAnsi" w:hAnsiTheme="minorHAnsi" w:cstheme="minorHAnsi"/>
        </w:rPr>
      </w:pPr>
      <w:r w:rsidRPr="00FB4051">
        <w:rPr>
          <w:rFonts w:asciiTheme="minorHAnsi" w:hAnsiTheme="minorHAnsi" w:cstheme="minorHAnsi"/>
        </w:rPr>
        <w:t>In</w:t>
      </w:r>
      <w:r w:rsidRPr="00FB4051">
        <w:rPr>
          <w:rFonts w:asciiTheme="minorHAnsi" w:hAnsiTheme="minorHAnsi" w:cstheme="minorHAnsi"/>
          <w:spacing w:val="36"/>
        </w:rPr>
        <w:t xml:space="preserve"> </w:t>
      </w:r>
      <w:r w:rsidRPr="00FB4051">
        <w:rPr>
          <w:rFonts w:asciiTheme="minorHAnsi" w:hAnsiTheme="minorHAnsi" w:cstheme="minorHAnsi"/>
          <w:spacing w:val="-1"/>
        </w:rPr>
        <w:t>case</w:t>
      </w:r>
      <w:r w:rsidRPr="00FB4051">
        <w:rPr>
          <w:rFonts w:asciiTheme="minorHAnsi" w:hAnsiTheme="minorHAnsi" w:cstheme="minorHAnsi"/>
          <w:spacing w:val="32"/>
        </w:rPr>
        <w:t xml:space="preserve"> </w:t>
      </w:r>
      <w:r w:rsidRPr="00FB4051">
        <w:rPr>
          <w:rFonts w:asciiTheme="minorHAnsi" w:hAnsiTheme="minorHAnsi" w:cstheme="minorHAnsi"/>
          <w:spacing w:val="-1"/>
        </w:rPr>
        <w:t>of</w:t>
      </w:r>
      <w:r w:rsidRPr="00FB4051">
        <w:rPr>
          <w:rFonts w:asciiTheme="minorHAnsi" w:hAnsiTheme="minorHAnsi" w:cstheme="minorHAnsi"/>
          <w:spacing w:val="34"/>
        </w:rPr>
        <w:t xml:space="preserve"> </w:t>
      </w:r>
      <w:r w:rsidRPr="00FB4051">
        <w:rPr>
          <w:rFonts w:asciiTheme="minorHAnsi" w:hAnsiTheme="minorHAnsi" w:cstheme="minorHAnsi"/>
          <w:spacing w:val="-1"/>
        </w:rPr>
        <w:t>transactions</w:t>
      </w:r>
      <w:r w:rsidRPr="00FB4051">
        <w:rPr>
          <w:rFonts w:asciiTheme="minorHAnsi" w:hAnsiTheme="minorHAnsi" w:cstheme="minorHAnsi"/>
          <w:spacing w:val="34"/>
        </w:rPr>
        <w:t xml:space="preserve"> </w:t>
      </w:r>
      <w:r w:rsidRPr="00FB4051">
        <w:rPr>
          <w:rFonts w:asciiTheme="minorHAnsi" w:hAnsiTheme="minorHAnsi" w:cstheme="minorHAnsi"/>
          <w:spacing w:val="-2"/>
        </w:rPr>
        <w:t>involving</w:t>
      </w:r>
      <w:r w:rsidRPr="00FB4051">
        <w:rPr>
          <w:rFonts w:asciiTheme="minorHAnsi" w:hAnsiTheme="minorHAnsi" w:cstheme="minorHAnsi"/>
          <w:spacing w:val="38"/>
        </w:rPr>
        <w:t xml:space="preserve"> </w:t>
      </w:r>
      <w:r w:rsidRPr="00FB4051">
        <w:rPr>
          <w:rFonts w:asciiTheme="minorHAnsi" w:hAnsiTheme="minorHAnsi" w:cstheme="minorHAnsi"/>
          <w:spacing w:val="-1"/>
        </w:rPr>
        <w:t>payments</w:t>
      </w:r>
      <w:r w:rsidRPr="00FB4051">
        <w:rPr>
          <w:rFonts w:asciiTheme="minorHAnsi" w:hAnsiTheme="minorHAnsi" w:cstheme="minorHAnsi"/>
          <w:spacing w:val="34"/>
        </w:rPr>
        <w:t xml:space="preserve"> </w:t>
      </w:r>
      <w:r w:rsidRPr="00FB4051">
        <w:rPr>
          <w:rFonts w:asciiTheme="minorHAnsi" w:hAnsiTheme="minorHAnsi" w:cstheme="minorHAnsi"/>
          <w:spacing w:val="-1"/>
        </w:rPr>
        <w:t>made</w:t>
      </w:r>
      <w:r w:rsidRPr="00FB4051">
        <w:rPr>
          <w:rFonts w:asciiTheme="minorHAnsi" w:hAnsiTheme="minorHAnsi" w:cstheme="minorHAnsi"/>
          <w:spacing w:val="33"/>
        </w:rPr>
        <w:t xml:space="preserve"> </w:t>
      </w:r>
      <w:r w:rsidRPr="00FB4051">
        <w:rPr>
          <w:rFonts w:asciiTheme="minorHAnsi" w:hAnsiTheme="minorHAnsi" w:cstheme="minorHAnsi"/>
          <w:spacing w:val="-1"/>
        </w:rPr>
        <w:t>with</w:t>
      </w:r>
      <w:r w:rsidRPr="00FB4051">
        <w:rPr>
          <w:rFonts w:asciiTheme="minorHAnsi" w:hAnsiTheme="minorHAnsi" w:cstheme="minorHAnsi"/>
          <w:spacing w:val="35"/>
        </w:rPr>
        <w:t xml:space="preserve"> </w:t>
      </w:r>
      <w:r w:rsidRPr="00FB4051">
        <w:rPr>
          <w:rFonts w:asciiTheme="minorHAnsi" w:hAnsiTheme="minorHAnsi" w:cstheme="minorHAnsi"/>
          <w:spacing w:val="-1"/>
        </w:rPr>
        <w:t>respect</w:t>
      </w:r>
      <w:r w:rsidRPr="00FB4051">
        <w:rPr>
          <w:rFonts w:asciiTheme="minorHAnsi" w:hAnsiTheme="minorHAnsi" w:cstheme="minorHAnsi"/>
          <w:spacing w:val="35"/>
        </w:rPr>
        <w:t xml:space="preserve"> </w:t>
      </w:r>
      <w:r w:rsidRPr="00FB4051">
        <w:rPr>
          <w:rFonts w:asciiTheme="minorHAnsi" w:hAnsiTheme="minorHAnsi" w:cstheme="minorHAnsi"/>
          <w:spacing w:val="-2"/>
        </w:rPr>
        <w:t>to</w:t>
      </w:r>
      <w:r w:rsidRPr="00FB4051">
        <w:rPr>
          <w:rFonts w:asciiTheme="minorHAnsi" w:hAnsiTheme="minorHAnsi" w:cstheme="minorHAnsi"/>
          <w:spacing w:val="34"/>
        </w:rPr>
        <w:t xml:space="preserve"> </w:t>
      </w:r>
      <w:r w:rsidRPr="00FB4051">
        <w:rPr>
          <w:rFonts w:asciiTheme="minorHAnsi" w:hAnsiTheme="minorHAnsi" w:cstheme="minorHAnsi"/>
        </w:rPr>
        <w:t>brand</w:t>
      </w:r>
      <w:r w:rsidRPr="00FB4051">
        <w:rPr>
          <w:rFonts w:asciiTheme="minorHAnsi" w:hAnsiTheme="minorHAnsi" w:cstheme="minorHAnsi"/>
          <w:spacing w:val="32"/>
        </w:rPr>
        <w:t xml:space="preserve"> </w:t>
      </w:r>
      <w:r w:rsidRPr="00FB4051">
        <w:rPr>
          <w:rFonts w:asciiTheme="minorHAnsi" w:hAnsiTheme="minorHAnsi" w:cstheme="minorHAnsi"/>
          <w:spacing w:val="-1"/>
        </w:rPr>
        <w:t>usage</w:t>
      </w:r>
      <w:r w:rsidRPr="00FB4051">
        <w:rPr>
          <w:rFonts w:asciiTheme="minorHAnsi" w:hAnsiTheme="minorHAnsi" w:cstheme="minorHAnsi"/>
          <w:spacing w:val="35"/>
        </w:rPr>
        <w:t xml:space="preserve"> </w:t>
      </w:r>
      <w:r w:rsidRPr="00FB4051">
        <w:rPr>
          <w:rFonts w:asciiTheme="minorHAnsi" w:hAnsiTheme="minorHAnsi" w:cstheme="minorHAnsi"/>
          <w:spacing w:val="-1"/>
        </w:rPr>
        <w:t>or</w:t>
      </w:r>
      <w:r w:rsidRPr="00FB4051">
        <w:rPr>
          <w:rFonts w:asciiTheme="minorHAnsi" w:hAnsiTheme="minorHAnsi" w:cstheme="minorHAnsi"/>
          <w:spacing w:val="50"/>
        </w:rPr>
        <w:t xml:space="preserve"> </w:t>
      </w:r>
      <w:r w:rsidRPr="00FB4051">
        <w:rPr>
          <w:rFonts w:asciiTheme="minorHAnsi" w:hAnsiTheme="minorHAnsi" w:cstheme="minorHAnsi"/>
          <w:spacing w:val="-1"/>
        </w:rPr>
        <w:t>royalty,</w:t>
      </w:r>
      <w:r w:rsidRPr="00FB4051">
        <w:rPr>
          <w:rFonts w:asciiTheme="minorHAnsi" w:hAnsiTheme="minorHAnsi" w:cstheme="minorHAnsi"/>
          <w:spacing w:val="3"/>
        </w:rPr>
        <w:t xml:space="preserve"> </w:t>
      </w:r>
      <w:r w:rsidRPr="00FB4051">
        <w:rPr>
          <w:rFonts w:asciiTheme="minorHAnsi" w:hAnsiTheme="minorHAnsi" w:cstheme="minorHAnsi"/>
          <w:spacing w:val="-1"/>
        </w:rPr>
        <w:t>if</w:t>
      </w:r>
      <w:r w:rsidRPr="00FB4051">
        <w:rPr>
          <w:rFonts w:asciiTheme="minorHAnsi" w:hAnsiTheme="minorHAnsi" w:cstheme="minorHAnsi"/>
          <w:spacing w:val="3"/>
        </w:rPr>
        <w:t xml:space="preserve"> </w:t>
      </w:r>
      <w:r w:rsidRPr="00FB4051">
        <w:rPr>
          <w:rFonts w:asciiTheme="minorHAnsi" w:hAnsiTheme="minorHAnsi" w:cstheme="minorHAnsi"/>
          <w:spacing w:val="-1"/>
        </w:rPr>
        <w:t>it</w:t>
      </w:r>
      <w:r w:rsidRPr="00FB4051">
        <w:rPr>
          <w:rFonts w:asciiTheme="minorHAnsi" w:hAnsiTheme="minorHAnsi" w:cstheme="minorHAnsi"/>
          <w:spacing w:val="3"/>
        </w:rPr>
        <w:t xml:space="preserve"> </w:t>
      </w:r>
      <w:r w:rsidRPr="00FB4051">
        <w:rPr>
          <w:rFonts w:asciiTheme="minorHAnsi" w:hAnsiTheme="minorHAnsi" w:cstheme="minorHAnsi"/>
          <w:spacing w:val="-1"/>
        </w:rPr>
        <w:t>exceeds</w:t>
      </w:r>
      <w:r w:rsidRPr="00FB4051">
        <w:rPr>
          <w:rFonts w:asciiTheme="minorHAnsi" w:hAnsiTheme="minorHAnsi" w:cstheme="minorHAnsi"/>
          <w:spacing w:val="3"/>
        </w:rPr>
        <w:t xml:space="preserve"> </w:t>
      </w:r>
      <w:r w:rsidRPr="00FB4051">
        <w:rPr>
          <w:rFonts w:asciiTheme="minorHAnsi" w:hAnsiTheme="minorHAnsi" w:cstheme="minorHAnsi"/>
        </w:rPr>
        <w:t>5%</w:t>
      </w:r>
      <w:r w:rsidRPr="00FB4051">
        <w:rPr>
          <w:rFonts w:asciiTheme="minorHAnsi" w:hAnsiTheme="minorHAnsi" w:cstheme="minorHAnsi"/>
          <w:spacing w:val="3"/>
        </w:rPr>
        <w:t xml:space="preserve"> </w:t>
      </w:r>
      <w:r w:rsidRPr="00FB4051">
        <w:rPr>
          <w:rFonts w:asciiTheme="minorHAnsi" w:hAnsiTheme="minorHAnsi" w:cstheme="minorHAnsi"/>
          <w:spacing w:val="-1"/>
        </w:rPr>
        <w:t>of</w:t>
      </w:r>
      <w:r w:rsidRPr="00FB4051">
        <w:rPr>
          <w:rFonts w:asciiTheme="minorHAnsi" w:hAnsiTheme="minorHAnsi" w:cstheme="minorHAnsi"/>
          <w:spacing w:val="3"/>
        </w:rPr>
        <w:t xml:space="preserve"> </w:t>
      </w:r>
      <w:r w:rsidRPr="00FB4051">
        <w:rPr>
          <w:rFonts w:asciiTheme="minorHAnsi" w:hAnsiTheme="minorHAnsi" w:cstheme="minorHAnsi"/>
          <w:spacing w:val="-1"/>
        </w:rPr>
        <w:t>the</w:t>
      </w:r>
      <w:r w:rsidRPr="00FB4051">
        <w:rPr>
          <w:rFonts w:asciiTheme="minorHAnsi" w:hAnsiTheme="minorHAnsi" w:cstheme="minorHAnsi"/>
          <w:spacing w:val="4"/>
        </w:rPr>
        <w:t xml:space="preserve"> </w:t>
      </w:r>
      <w:r w:rsidRPr="00FB4051">
        <w:rPr>
          <w:rFonts w:asciiTheme="minorHAnsi" w:hAnsiTheme="minorHAnsi" w:cstheme="minorHAnsi"/>
          <w:spacing w:val="-1"/>
        </w:rPr>
        <w:t>annual</w:t>
      </w:r>
      <w:r w:rsidRPr="00FB4051">
        <w:rPr>
          <w:rFonts w:asciiTheme="minorHAnsi" w:hAnsiTheme="minorHAnsi" w:cstheme="minorHAnsi"/>
          <w:spacing w:val="2"/>
        </w:rPr>
        <w:t xml:space="preserve"> </w:t>
      </w:r>
      <w:r w:rsidRPr="00FB4051">
        <w:rPr>
          <w:rFonts w:asciiTheme="minorHAnsi" w:hAnsiTheme="minorHAnsi" w:cstheme="minorHAnsi"/>
          <w:spacing w:val="-1"/>
        </w:rPr>
        <w:t>consolidated</w:t>
      </w:r>
      <w:r w:rsidRPr="00FB4051">
        <w:rPr>
          <w:rFonts w:asciiTheme="minorHAnsi" w:hAnsiTheme="minorHAnsi" w:cstheme="minorHAnsi"/>
          <w:spacing w:val="3"/>
        </w:rPr>
        <w:t xml:space="preserve"> </w:t>
      </w:r>
      <w:r w:rsidRPr="00FB4051">
        <w:rPr>
          <w:rFonts w:asciiTheme="minorHAnsi" w:hAnsiTheme="minorHAnsi" w:cstheme="minorHAnsi"/>
          <w:spacing w:val="-1"/>
        </w:rPr>
        <w:t>turnover</w:t>
      </w:r>
      <w:r w:rsidRPr="00FB4051">
        <w:rPr>
          <w:rFonts w:asciiTheme="minorHAnsi" w:hAnsiTheme="minorHAnsi" w:cstheme="minorHAnsi"/>
          <w:spacing w:val="4"/>
        </w:rPr>
        <w:t xml:space="preserve"> </w:t>
      </w:r>
      <w:r w:rsidRPr="00FB4051">
        <w:rPr>
          <w:rFonts w:asciiTheme="minorHAnsi" w:hAnsiTheme="minorHAnsi" w:cstheme="minorHAnsi"/>
          <w:spacing w:val="-1"/>
        </w:rPr>
        <w:t>of</w:t>
      </w:r>
      <w:r w:rsidRPr="00FB4051">
        <w:rPr>
          <w:rFonts w:asciiTheme="minorHAnsi" w:hAnsiTheme="minorHAnsi" w:cstheme="minorHAnsi"/>
          <w:spacing w:val="3"/>
        </w:rPr>
        <w:t xml:space="preserve"> </w:t>
      </w:r>
      <w:r w:rsidRPr="00FB4051">
        <w:rPr>
          <w:rFonts w:asciiTheme="minorHAnsi" w:hAnsiTheme="minorHAnsi" w:cstheme="minorHAnsi"/>
          <w:spacing w:val="-2"/>
        </w:rPr>
        <w:t>the</w:t>
      </w:r>
      <w:r w:rsidRPr="00FB4051">
        <w:rPr>
          <w:rFonts w:asciiTheme="minorHAnsi" w:hAnsiTheme="minorHAnsi" w:cstheme="minorHAnsi"/>
          <w:spacing w:val="4"/>
        </w:rPr>
        <w:t xml:space="preserve"> </w:t>
      </w:r>
      <w:r w:rsidRPr="00FB4051">
        <w:rPr>
          <w:rFonts w:asciiTheme="minorHAnsi" w:hAnsiTheme="minorHAnsi" w:cstheme="minorHAnsi"/>
          <w:spacing w:val="-1"/>
        </w:rPr>
        <w:t>Company</w:t>
      </w:r>
      <w:r w:rsidRPr="00FB4051">
        <w:rPr>
          <w:rFonts w:asciiTheme="minorHAnsi" w:hAnsiTheme="minorHAnsi" w:cstheme="minorHAnsi"/>
          <w:spacing w:val="3"/>
        </w:rPr>
        <w:t xml:space="preserve"> </w:t>
      </w:r>
      <w:r w:rsidRPr="00FB4051">
        <w:rPr>
          <w:rFonts w:asciiTheme="minorHAnsi" w:hAnsiTheme="minorHAnsi" w:cstheme="minorHAnsi"/>
        </w:rPr>
        <w:t>as per</w:t>
      </w:r>
      <w:r w:rsidRPr="00FB4051">
        <w:rPr>
          <w:rFonts w:asciiTheme="minorHAnsi" w:hAnsiTheme="minorHAnsi" w:cstheme="minorHAnsi"/>
          <w:spacing w:val="4"/>
        </w:rPr>
        <w:t xml:space="preserve"> </w:t>
      </w:r>
      <w:r w:rsidRPr="00FB4051">
        <w:rPr>
          <w:rFonts w:asciiTheme="minorHAnsi" w:hAnsiTheme="minorHAnsi" w:cstheme="minorHAnsi"/>
          <w:spacing w:val="-2"/>
        </w:rPr>
        <w:t>its</w:t>
      </w:r>
      <w:r w:rsidRPr="00FB4051">
        <w:rPr>
          <w:rFonts w:asciiTheme="minorHAnsi" w:hAnsiTheme="minorHAnsi" w:cstheme="minorHAnsi"/>
          <w:spacing w:val="61"/>
        </w:rPr>
        <w:t xml:space="preserve"> </w:t>
      </w:r>
      <w:r w:rsidRPr="00FB4051">
        <w:rPr>
          <w:rFonts w:asciiTheme="minorHAnsi" w:hAnsiTheme="minorHAnsi" w:cstheme="minorHAnsi"/>
          <w:spacing w:val="-1"/>
        </w:rPr>
        <w:t>last</w:t>
      </w:r>
      <w:r w:rsidRPr="00FB4051">
        <w:rPr>
          <w:rFonts w:asciiTheme="minorHAnsi" w:hAnsiTheme="minorHAnsi" w:cstheme="minorHAnsi"/>
          <w:spacing w:val="-4"/>
        </w:rPr>
        <w:t xml:space="preserve"> </w:t>
      </w:r>
      <w:r w:rsidRPr="00FB4051">
        <w:rPr>
          <w:rFonts w:asciiTheme="minorHAnsi" w:hAnsiTheme="minorHAnsi" w:cstheme="minorHAnsi"/>
          <w:spacing w:val="-1"/>
        </w:rPr>
        <w:t>audited</w:t>
      </w:r>
      <w:r w:rsidRPr="00FB4051">
        <w:rPr>
          <w:rFonts w:asciiTheme="minorHAnsi" w:hAnsiTheme="minorHAnsi" w:cstheme="minorHAnsi"/>
          <w:spacing w:val="-3"/>
        </w:rPr>
        <w:t xml:space="preserve"> </w:t>
      </w:r>
      <w:r w:rsidRPr="00FB4051">
        <w:rPr>
          <w:rFonts w:asciiTheme="minorHAnsi" w:hAnsiTheme="minorHAnsi" w:cstheme="minorHAnsi"/>
          <w:spacing w:val="-1"/>
        </w:rPr>
        <w:t>financial</w:t>
      </w:r>
      <w:r w:rsidRPr="00FB4051">
        <w:rPr>
          <w:rFonts w:asciiTheme="minorHAnsi" w:hAnsiTheme="minorHAnsi" w:cstheme="minorHAnsi"/>
          <w:spacing w:val="-4"/>
        </w:rPr>
        <w:t xml:space="preserve"> </w:t>
      </w:r>
      <w:r w:rsidRPr="00FB4051">
        <w:rPr>
          <w:rFonts w:asciiTheme="minorHAnsi" w:hAnsiTheme="minorHAnsi" w:cstheme="minorHAnsi"/>
          <w:spacing w:val="-1"/>
        </w:rPr>
        <w:t>statements</w:t>
      </w:r>
    </w:p>
    <w:p w:rsidR="00D946B6" w:rsidRPr="007D5EF7" w:rsidRDefault="00D946B6" w:rsidP="00D946B6">
      <w:pPr>
        <w:pStyle w:val="BodyText"/>
        <w:numPr>
          <w:ilvl w:val="0"/>
          <w:numId w:val="21"/>
        </w:numPr>
        <w:tabs>
          <w:tab w:val="left" w:pos="1561"/>
        </w:tabs>
        <w:spacing w:line="276" w:lineRule="auto"/>
        <w:ind w:left="567" w:hanging="425"/>
        <w:jc w:val="both"/>
        <w:rPr>
          <w:rFonts w:cstheme="minorHAnsi"/>
          <w:spacing w:val="-1"/>
          <w:lang w:val="en-IN"/>
        </w:rPr>
      </w:pPr>
      <w:r w:rsidRPr="00FB4051">
        <w:rPr>
          <w:rFonts w:asciiTheme="minorHAnsi" w:hAnsiTheme="minorHAnsi" w:cstheme="minorHAnsi"/>
        </w:rPr>
        <w:t>In</w:t>
      </w:r>
      <w:r w:rsidRPr="00FB4051">
        <w:rPr>
          <w:rFonts w:asciiTheme="minorHAnsi" w:hAnsiTheme="minorHAnsi" w:cstheme="minorHAnsi"/>
          <w:spacing w:val="14"/>
        </w:rPr>
        <w:t xml:space="preserve"> </w:t>
      </w:r>
      <w:r w:rsidRPr="00FB4051">
        <w:rPr>
          <w:rFonts w:asciiTheme="minorHAnsi" w:hAnsiTheme="minorHAnsi" w:cstheme="minorHAnsi"/>
          <w:spacing w:val="-1"/>
        </w:rPr>
        <w:t>case</w:t>
      </w:r>
      <w:r w:rsidRPr="00FB4051">
        <w:rPr>
          <w:rFonts w:asciiTheme="minorHAnsi" w:hAnsiTheme="minorHAnsi" w:cstheme="minorHAnsi"/>
          <w:spacing w:val="13"/>
        </w:rPr>
        <w:t xml:space="preserve"> </w:t>
      </w:r>
      <w:r w:rsidRPr="00FB4051">
        <w:rPr>
          <w:rFonts w:asciiTheme="minorHAnsi" w:hAnsiTheme="minorHAnsi" w:cstheme="minorHAnsi"/>
          <w:spacing w:val="-1"/>
        </w:rPr>
        <w:t>of</w:t>
      </w:r>
      <w:r w:rsidRPr="00FB4051">
        <w:rPr>
          <w:rFonts w:asciiTheme="minorHAnsi" w:hAnsiTheme="minorHAnsi" w:cstheme="minorHAnsi"/>
          <w:spacing w:val="12"/>
        </w:rPr>
        <w:t xml:space="preserve"> </w:t>
      </w:r>
      <w:r w:rsidRPr="00FB4051">
        <w:rPr>
          <w:rFonts w:asciiTheme="minorHAnsi" w:hAnsiTheme="minorHAnsi" w:cstheme="minorHAnsi"/>
        </w:rPr>
        <w:t>any</w:t>
      </w:r>
      <w:r w:rsidRPr="00FB4051">
        <w:rPr>
          <w:rFonts w:asciiTheme="minorHAnsi" w:hAnsiTheme="minorHAnsi" w:cstheme="minorHAnsi"/>
          <w:spacing w:val="13"/>
        </w:rPr>
        <w:t xml:space="preserve"> </w:t>
      </w:r>
      <w:r w:rsidRPr="00FB4051">
        <w:rPr>
          <w:rFonts w:asciiTheme="minorHAnsi" w:hAnsiTheme="minorHAnsi" w:cstheme="minorHAnsi"/>
          <w:spacing w:val="-1"/>
        </w:rPr>
        <w:t>other</w:t>
      </w:r>
      <w:r w:rsidRPr="00FB4051">
        <w:rPr>
          <w:rFonts w:asciiTheme="minorHAnsi" w:hAnsiTheme="minorHAnsi" w:cstheme="minorHAnsi"/>
          <w:spacing w:val="13"/>
        </w:rPr>
        <w:t xml:space="preserve"> </w:t>
      </w:r>
      <w:r w:rsidRPr="00FB4051">
        <w:rPr>
          <w:rFonts w:asciiTheme="minorHAnsi" w:hAnsiTheme="minorHAnsi" w:cstheme="minorHAnsi"/>
          <w:spacing w:val="-1"/>
        </w:rPr>
        <w:t>transaction(s),</w:t>
      </w:r>
      <w:r w:rsidRPr="00FB4051">
        <w:rPr>
          <w:rFonts w:asciiTheme="minorHAnsi" w:hAnsiTheme="minorHAnsi" w:cstheme="minorHAnsi"/>
          <w:spacing w:val="13"/>
        </w:rPr>
        <w:t xml:space="preserve"> </w:t>
      </w:r>
      <w:r w:rsidRPr="00FB4051">
        <w:rPr>
          <w:rFonts w:asciiTheme="minorHAnsi" w:hAnsiTheme="minorHAnsi" w:cstheme="minorHAnsi"/>
          <w:spacing w:val="-1"/>
        </w:rPr>
        <w:t>if</w:t>
      </w:r>
      <w:r w:rsidRPr="00FB4051">
        <w:rPr>
          <w:rFonts w:asciiTheme="minorHAnsi" w:hAnsiTheme="minorHAnsi" w:cstheme="minorHAnsi"/>
          <w:spacing w:val="12"/>
        </w:rPr>
        <w:t xml:space="preserve"> </w:t>
      </w:r>
      <w:r w:rsidRPr="00FB4051">
        <w:rPr>
          <w:rFonts w:asciiTheme="minorHAnsi" w:hAnsiTheme="minorHAnsi" w:cstheme="minorHAnsi"/>
          <w:spacing w:val="-1"/>
        </w:rPr>
        <w:t>the</w:t>
      </w:r>
      <w:r w:rsidRPr="00FB4051">
        <w:rPr>
          <w:rFonts w:asciiTheme="minorHAnsi" w:hAnsiTheme="minorHAnsi" w:cstheme="minorHAnsi"/>
          <w:spacing w:val="13"/>
        </w:rPr>
        <w:t xml:space="preserve"> </w:t>
      </w:r>
      <w:r w:rsidRPr="00FB4051">
        <w:rPr>
          <w:rFonts w:asciiTheme="minorHAnsi" w:hAnsiTheme="minorHAnsi" w:cstheme="minorHAnsi"/>
          <w:spacing w:val="-1"/>
        </w:rPr>
        <w:t>amount</w:t>
      </w:r>
      <w:r w:rsidRPr="00FB4051">
        <w:rPr>
          <w:rFonts w:asciiTheme="minorHAnsi" w:hAnsiTheme="minorHAnsi" w:cstheme="minorHAnsi"/>
          <w:spacing w:val="13"/>
        </w:rPr>
        <w:t xml:space="preserve"> </w:t>
      </w:r>
      <w:r w:rsidRPr="007D5EF7">
        <w:rPr>
          <w:rFonts w:asciiTheme="minorHAnsi" w:hAnsiTheme="minorHAnsi" w:cstheme="minorHAnsi"/>
          <w:spacing w:val="-1"/>
        </w:rPr>
        <w:t>exceeds</w:t>
      </w:r>
      <w:r w:rsidRPr="007D5EF7">
        <w:rPr>
          <w:rFonts w:asciiTheme="minorHAnsi" w:hAnsiTheme="minorHAnsi" w:cstheme="minorHAnsi"/>
          <w:spacing w:val="12"/>
        </w:rPr>
        <w:t xml:space="preserve"> rupees  one  thousand  crore  or </w:t>
      </w:r>
      <w:r w:rsidRPr="007D5EF7">
        <w:rPr>
          <w:rFonts w:asciiTheme="minorHAnsi" w:hAnsiTheme="minorHAnsi" w:cstheme="minorHAnsi"/>
          <w:spacing w:val="-1"/>
        </w:rPr>
        <w:t>10%</w:t>
      </w:r>
      <w:r w:rsidRPr="007D5EF7">
        <w:rPr>
          <w:rFonts w:asciiTheme="minorHAnsi" w:hAnsiTheme="minorHAnsi" w:cstheme="minorHAnsi"/>
          <w:spacing w:val="13"/>
        </w:rPr>
        <w:t xml:space="preserve"> </w:t>
      </w:r>
      <w:r w:rsidRPr="007D5EF7">
        <w:rPr>
          <w:rFonts w:asciiTheme="minorHAnsi" w:hAnsiTheme="minorHAnsi" w:cstheme="minorHAnsi"/>
          <w:spacing w:val="-1"/>
        </w:rPr>
        <w:t>(ten</w:t>
      </w:r>
      <w:r w:rsidRPr="007D5EF7">
        <w:rPr>
          <w:rFonts w:asciiTheme="minorHAnsi" w:hAnsiTheme="minorHAnsi" w:cstheme="minorHAnsi"/>
          <w:spacing w:val="15"/>
        </w:rPr>
        <w:t xml:space="preserve"> </w:t>
      </w:r>
      <w:r w:rsidRPr="007D5EF7">
        <w:rPr>
          <w:rFonts w:asciiTheme="minorHAnsi" w:hAnsiTheme="minorHAnsi" w:cstheme="minorHAnsi"/>
          <w:spacing w:val="-1"/>
        </w:rPr>
        <w:t>percent)</w:t>
      </w:r>
      <w:r w:rsidRPr="007D5EF7">
        <w:rPr>
          <w:rFonts w:asciiTheme="minorHAnsi" w:hAnsiTheme="minorHAnsi" w:cstheme="minorHAnsi"/>
          <w:spacing w:val="14"/>
        </w:rPr>
        <w:t xml:space="preserve"> </w:t>
      </w:r>
      <w:r w:rsidRPr="007D5EF7">
        <w:rPr>
          <w:rFonts w:asciiTheme="minorHAnsi" w:hAnsiTheme="minorHAnsi" w:cstheme="minorHAnsi"/>
          <w:spacing w:val="-1"/>
        </w:rPr>
        <w:t>of</w:t>
      </w:r>
      <w:r w:rsidRPr="007D5EF7">
        <w:rPr>
          <w:rFonts w:asciiTheme="minorHAnsi" w:hAnsiTheme="minorHAnsi" w:cstheme="minorHAnsi"/>
          <w:spacing w:val="12"/>
        </w:rPr>
        <w:t xml:space="preserve"> </w:t>
      </w:r>
      <w:r w:rsidRPr="007D5EF7">
        <w:rPr>
          <w:rFonts w:asciiTheme="minorHAnsi" w:hAnsiTheme="minorHAnsi" w:cstheme="minorHAnsi"/>
          <w:spacing w:val="-1"/>
        </w:rPr>
        <w:t>the</w:t>
      </w:r>
      <w:r w:rsidRPr="007D5EF7">
        <w:rPr>
          <w:rFonts w:asciiTheme="minorHAnsi" w:hAnsiTheme="minorHAnsi" w:cstheme="minorHAnsi"/>
          <w:spacing w:val="46"/>
        </w:rPr>
        <w:t xml:space="preserve"> </w:t>
      </w:r>
      <w:r w:rsidRPr="007D5EF7">
        <w:rPr>
          <w:rFonts w:asciiTheme="minorHAnsi" w:hAnsiTheme="minorHAnsi" w:cstheme="minorHAnsi"/>
          <w:spacing w:val="-1"/>
        </w:rPr>
        <w:t>annual</w:t>
      </w:r>
      <w:r w:rsidRPr="007D5EF7">
        <w:rPr>
          <w:rFonts w:asciiTheme="minorHAnsi" w:hAnsiTheme="minorHAnsi" w:cstheme="minorHAnsi"/>
          <w:spacing w:val="36"/>
        </w:rPr>
        <w:t xml:space="preserve"> </w:t>
      </w:r>
      <w:r w:rsidRPr="007D5EF7">
        <w:rPr>
          <w:rFonts w:asciiTheme="minorHAnsi" w:hAnsiTheme="minorHAnsi" w:cstheme="minorHAnsi"/>
          <w:spacing w:val="-1"/>
        </w:rPr>
        <w:t>consolidated</w:t>
      </w:r>
      <w:r w:rsidRPr="007D5EF7">
        <w:rPr>
          <w:rFonts w:asciiTheme="minorHAnsi" w:hAnsiTheme="minorHAnsi" w:cstheme="minorHAnsi"/>
          <w:spacing w:val="37"/>
        </w:rPr>
        <w:t xml:space="preserve"> </w:t>
      </w:r>
      <w:r w:rsidRPr="007D5EF7">
        <w:rPr>
          <w:rFonts w:asciiTheme="minorHAnsi" w:hAnsiTheme="minorHAnsi" w:cstheme="minorHAnsi"/>
          <w:spacing w:val="-1"/>
        </w:rPr>
        <w:t>turnover</w:t>
      </w:r>
      <w:r w:rsidRPr="007D5EF7">
        <w:rPr>
          <w:rFonts w:asciiTheme="minorHAnsi" w:hAnsiTheme="minorHAnsi" w:cstheme="minorHAnsi"/>
          <w:spacing w:val="38"/>
        </w:rPr>
        <w:t xml:space="preserve"> </w:t>
      </w:r>
      <w:r w:rsidRPr="007D5EF7">
        <w:rPr>
          <w:rFonts w:asciiTheme="minorHAnsi" w:hAnsiTheme="minorHAnsi" w:cstheme="minorHAnsi"/>
          <w:spacing w:val="-1"/>
        </w:rPr>
        <w:t>of</w:t>
      </w:r>
      <w:r w:rsidRPr="007D5EF7">
        <w:rPr>
          <w:rFonts w:asciiTheme="minorHAnsi" w:hAnsiTheme="minorHAnsi" w:cstheme="minorHAnsi"/>
          <w:spacing w:val="36"/>
        </w:rPr>
        <w:t xml:space="preserve"> </w:t>
      </w:r>
      <w:r w:rsidRPr="007D5EF7">
        <w:rPr>
          <w:rFonts w:asciiTheme="minorHAnsi" w:hAnsiTheme="minorHAnsi" w:cstheme="minorHAnsi"/>
        </w:rPr>
        <w:t>the</w:t>
      </w:r>
      <w:r w:rsidRPr="007D5EF7">
        <w:rPr>
          <w:rFonts w:asciiTheme="minorHAnsi" w:hAnsiTheme="minorHAnsi" w:cstheme="minorHAnsi"/>
          <w:spacing w:val="37"/>
        </w:rPr>
        <w:t xml:space="preserve"> </w:t>
      </w:r>
      <w:r w:rsidRPr="007D5EF7">
        <w:rPr>
          <w:rFonts w:asciiTheme="minorHAnsi" w:hAnsiTheme="minorHAnsi" w:cstheme="minorHAnsi"/>
          <w:spacing w:val="-1"/>
        </w:rPr>
        <w:t>Company</w:t>
      </w:r>
      <w:r w:rsidRPr="007D5EF7">
        <w:rPr>
          <w:rFonts w:asciiTheme="minorHAnsi" w:hAnsiTheme="minorHAnsi" w:cstheme="minorHAnsi"/>
          <w:spacing w:val="36"/>
        </w:rPr>
        <w:t xml:space="preserve"> </w:t>
      </w:r>
      <w:r w:rsidRPr="007D5EF7">
        <w:rPr>
          <w:rFonts w:asciiTheme="minorHAnsi" w:hAnsiTheme="minorHAnsi" w:cstheme="minorHAnsi"/>
          <w:spacing w:val="-1"/>
        </w:rPr>
        <w:t>as</w:t>
      </w:r>
      <w:r w:rsidRPr="007D5EF7">
        <w:rPr>
          <w:rFonts w:asciiTheme="minorHAnsi" w:hAnsiTheme="minorHAnsi" w:cstheme="minorHAnsi"/>
          <w:spacing w:val="36"/>
        </w:rPr>
        <w:t xml:space="preserve"> </w:t>
      </w:r>
      <w:r w:rsidRPr="007D5EF7">
        <w:rPr>
          <w:rFonts w:asciiTheme="minorHAnsi" w:hAnsiTheme="minorHAnsi" w:cstheme="minorHAnsi"/>
        </w:rPr>
        <w:t>per</w:t>
      </w:r>
      <w:r w:rsidRPr="007D5EF7">
        <w:rPr>
          <w:rFonts w:asciiTheme="minorHAnsi" w:hAnsiTheme="minorHAnsi" w:cstheme="minorHAnsi"/>
          <w:spacing w:val="37"/>
        </w:rPr>
        <w:t xml:space="preserve"> </w:t>
      </w:r>
      <w:r w:rsidRPr="007D5EF7">
        <w:rPr>
          <w:rFonts w:asciiTheme="minorHAnsi" w:hAnsiTheme="minorHAnsi" w:cstheme="minorHAnsi"/>
          <w:spacing w:val="-1"/>
        </w:rPr>
        <w:t>its</w:t>
      </w:r>
      <w:r w:rsidRPr="007D5EF7">
        <w:rPr>
          <w:rFonts w:asciiTheme="minorHAnsi" w:hAnsiTheme="minorHAnsi" w:cstheme="minorHAnsi"/>
          <w:spacing w:val="36"/>
        </w:rPr>
        <w:t xml:space="preserve"> </w:t>
      </w:r>
      <w:r w:rsidRPr="007D5EF7">
        <w:rPr>
          <w:rFonts w:asciiTheme="minorHAnsi" w:hAnsiTheme="minorHAnsi" w:cstheme="minorHAnsi"/>
          <w:spacing w:val="-1"/>
        </w:rPr>
        <w:t>last</w:t>
      </w:r>
      <w:r w:rsidRPr="007D5EF7">
        <w:rPr>
          <w:rFonts w:asciiTheme="minorHAnsi" w:hAnsiTheme="minorHAnsi" w:cstheme="minorHAnsi"/>
          <w:spacing w:val="36"/>
        </w:rPr>
        <w:t xml:space="preserve"> </w:t>
      </w:r>
      <w:r w:rsidRPr="007D5EF7">
        <w:rPr>
          <w:rFonts w:asciiTheme="minorHAnsi" w:hAnsiTheme="minorHAnsi" w:cstheme="minorHAnsi"/>
          <w:spacing w:val="-1"/>
        </w:rPr>
        <w:t>audited</w:t>
      </w:r>
      <w:r w:rsidRPr="007D5EF7">
        <w:rPr>
          <w:rFonts w:asciiTheme="minorHAnsi" w:hAnsiTheme="minorHAnsi" w:cstheme="minorHAnsi"/>
          <w:spacing w:val="36"/>
        </w:rPr>
        <w:t xml:space="preserve"> </w:t>
      </w:r>
      <w:r w:rsidRPr="007D5EF7">
        <w:rPr>
          <w:rFonts w:asciiTheme="minorHAnsi" w:hAnsiTheme="minorHAnsi" w:cstheme="minorHAnsi"/>
          <w:spacing w:val="-1"/>
        </w:rPr>
        <w:t>financial</w:t>
      </w:r>
      <w:r w:rsidRPr="007D5EF7">
        <w:rPr>
          <w:rFonts w:asciiTheme="minorHAnsi" w:hAnsiTheme="minorHAnsi" w:cstheme="minorHAnsi"/>
          <w:spacing w:val="59"/>
        </w:rPr>
        <w:t xml:space="preserve"> </w:t>
      </w:r>
      <w:r w:rsidRPr="007D5EF7">
        <w:rPr>
          <w:rFonts w:asciiTheme="minorHAnsi" w:hAnsiTheme="minorHAnsi" w:cstheme="minorHAnsi"/>
          <w:spacing w:val="-1"/>
        </w:rPr>
        <w:t xml:space="preserve">statements </w:t>
      </w:r>
      <w:r w:rsidRPr="007D5EF7">
        <w:rPr>
          <w:rFonts w:cstheme="minorHAnsi"/>
          <w:spacing w:val="-1"/>
          <w:lang w:val="en-IN"/>
        </w:rPr>
        <w:t>of  the listed entity, whichever is lower</w:t>
      </w:r>
    </w:p>
    <w:p w:rsidR="00D946B6" w:rsidRPr="00FB4051" w:rsidRDefault="00D946B6" w:rsidP="00D946B6">
      <w:pPr>
        <w:pStyle w:val="BodyText"/>
        <w:tabs>
          <w:tab w:val="left" w:pos="1561"/>
        </w:tabs>
        <w:spacing w:line="276" w:lineRule="auto"/>
        <w:ind w:left="567"/>
        <w:jc w:val="both"/>
        <w:rPr>
          <w:rFonts w:asciiTheme="minorHAnsi" w:hAnsiTheme="minorHAnsi" w:cstheme="minorHAnsi"/>
        </w:rPr>
      </w:pPr>
    </w:p>
    <w:p w:rsidR="00D946B6" w:rsidRPr="00FB4051" w:rsidRDefault="00D946B6" w:rsidP="00D946B6">
      <w:pPr>
        <w:pStyle w:val="BodyText"/>
        <w:numPr>
          <w:ilvl w:val="0"/>
          <w:numId w:val="21"/>
        </w:numPr>
        <w:tabs>
          <w:tab w:val="left" w:pos="1561"/>
        </w:tabs>
        <w:spacing w:line="276" w:lineRule="auto"/>
        <w:ind w:left="567" w:hanging="425"/>
        <w:jc w:val="both"/>
        <w:rPr>
          <w:rFonts w:asciiTheme="minorHAnsi" w:hAnsiTheme="minorHAnsi" w:cstheme="minorHAnsi"/>
        </w:rPr>
      </w:pPr>
      <w:r w:rsidRPr="00FB4051">
        <w:rPr>
          <w:rFonts w:asciiTheme="minorHAnsi" w:hAnsiTheme="minorHAnsi" w:cstheme="minorHAnsi"/>
          <w:spacing w:val="-1"/>
        </w:rPr>
        <w:t xml:space="preserve">In case of subsidiary of a listed entity is a party but the listed entity is not a party, shall require prior approval of the audit committee of the listed entity if the value of such transaction whether entered into individually or taken together with previous transactions during a financial year, </w:t>
      </w:r>
      <w:r w:rsidRPr="00FB4051">
        <w:rPr>
          <w:rFonts w:asciiTheme="minorHAnsi" w:hAnsiTheme="minorHAnsi" w:cstheme="minorHAnsi"/>
          <w:spacing w:val="-1"/>
        </w:rPr>
        <w:lastRenderedPageBreak/>
        <w:t>exceeds ten per cent of the annual standalone turnover, as per the last audited financial statements of the subsidiary</w:t>
      </w:r>
    </w:p>
    <w:p w:rsidR="00D946B6" w:rsidRPr="00FB4051" w:rsidRDefault="00D946B6" w:rsidP="00D946B6">
      <w:pPr>
        <w:pStyle w:val="BodyText"/>
        <w:tabs>
          <w:tab w:val="left" w:pos="1561"/>
        </w:tabs>
        <w:spacing w:line="276" w:lineRule="auto"/>
        <w:ind w:left="567"/>
        <w:jc w:val="both"/>
        <w:rPr>
          <w:rFonts w:asciiTheme="minorHAnsi" w:hAnsiTheme="minorHAnsi" w:cstheme="minorHAnsi"/>
        </w:rPr>
      </w:pPr>
    </w:p>
    <w:p w:rsidR="00D946B6" w:rsidRPr="00FB4051" w:rsidRDefault="00D946B6" w:rsidP="00D946B6">
      <w:pPr>
        <w:pStyle w:val="BodyText"/>
        <w:tabs>
          <w:tab w:val="left" w:pos="1561"/>
        </w:tabs>
        <w:spacing w:line="276" w:lineRule="auto"/>
        <w:jc w:val="both"/>
        <w:rPr>
          <w:rFonts w:asciiTheme="minorHAnsi" w:hAnsiTheme="minorHAnsi" w:cstheme="minorHAnsi"/>
        </w:rPr>
      </w:pPr>
      <w:r w:rsidRPr="00FB4051">
        <w:rPr>
          <w:rFonts w:asciiTheme="minorHAnsi" w:hAnsiTheme="minorHAnsi" w:cstheme="minorHAnsi"/>
          <w:spacing w:val="-1"/>
        </w:rPr>
        <w:t>“</w:t>
      </w:r>
      <w:r w:rsidRPr="00A1012E">
        <w:rPr>
          <w:rFonts w:asciiTheme="minorHAnsi" w:hAnsiTheme="minorHAnsi" w:cstheme="minorHAnsi"/>
          <w:b/>
          <w:spacing w:val="-1"/>
        </w:rPr>
        <w:t>Material Modification</w:t>
      </w:r>
      <w:r w:rsidRPr="00FB4051">
        <w:rPr>
          <w:rFonts w:asciiTheme="minorHAnsi" w:hAnsiTheme="minorHAnsi" w:cstheme="minorHAnsi"/>
          <w:spacing w:val="-1"/>
        </w:rPr>
        <w:t xml:space="preserve">” means in relation to a Related Party Transaction approved by the Audit Committee or a material related party transaction approved by the shareholders </w:t>
      </w:r>
      <w:r w:rsidRPr="00FB4051">
        <w:rPr>
          <w:rFonts w:asciiTheme="minorHAnsi" w:hAnsiTheme="minorHAnsi" w:cstheme="minorHAnsi"/>
        </w:rPr>
        <w:t>as the case may be, means any variation over and above the monetary limits already approved by the Audit Committee or Shareholders, as the case may be and exceeding 20% of value of transaction, in each case, over and above the pre-approved limits.</w:t>
      </w:r>
    </w:p>
    <w:p w:rsidR="00D946B6" w:rsidRPr="00FB4051" w:rsidRDefault="00D946B6" w:rsidP="00D946B6">
      <w:pPr>
        <w:pStyle w:val="BodyText"/>
        <w:tabs>
          <w:tab w:val="left" w:pos="1561"/>
        </w:tabs>
        <w:spacing w:line="276" w:lineRule="auto"/>
        <w:jc w:val="both"/>
        <w:rPr>
          <w:rFonts w:asciiTheme="minorHAnsi" w:hAnsiTheme="minorHAnsi" w:cstheme="minorHAnsi"/>
        </w:rPr>
      </w:pPr>
    </w:p>
    <w:p w:rsidR="00D946B6" w:rsidRPr="00FB4051" w:rsidRDefault="00D946B6" w:rsidP="00D946B6">
      <w:pPr>
        <w:pStyle w:val="BodyText"/>
        <w:tabs>
          <w:tab w:val="left" w:pos="759"/>
        </w:tabs>
        <w:spacing w:line="276" w:lineRule="auto"/>
        <w:jc w:val="both"/>
        <w:rPr>
          <w:rFonts w:asciiTheme="minorHAnsi" w:hAnsiTheme="minorHAnsi" w:cstheme="minorHAnsi"/>
        </w:rPr>
      </w:pPr>
      <w:r w:rsidRPr="00FB4051">
        <w:rPr>
          <w:rFonts w:asciiTheme="minorHAnsi" w:hAnsiTheme="minorHAnsi" w:cstheme="minorHAnsi"/>
          <w:b/>
          <w:bCs/>
        </w:rPr>
        <w:t>“Unforeseen</w:t>
      </w:r>
      <w:r w:rsidRPr="00FB4051">
        <w:rPr>
          <w:rFonts w:asciiTheme="minorHAnsi" w:hAnsiTheme="minorHAnsi" w:cstheme="minorHAnsi"/>
          <w:b/>
          <w:bCs/>
          <w:spacing w:val="-8"/>
        </w:rPr>
        <w:t xml:space="preserve"> </w:t>
      </w:r>
      <w:r w:rsidRPr="00FB4051">
        <w:rPr>
          <w:rFonts w:asciiTheme="minorHAnsi" w:hAnsiTheme="minorHAnsi" w:cstheme="minorHAnsi"/>
          <w:b/>
          <w:bCs/>
          <w:spacing w:val="-1"/>
        </w:rPr>
        <w:t>Related</w:t>
      </w:r>
      <w:r w:rsidRPr="00FB4051">
        <w:rPr>
          <w:rFonts w:asciiTheme="minorHAnsi" w:hAnsiTheme="minorHAnsi" w:cstheme="minorHAnsi"/>
          <w:b/>
          <w:bCs/>
          <w:spacing w:val="-8"/>
        </w:rPr>
        <w:t xml:space="preserve"> </w:t>
      </w:r>
      <w:r w:rsidRPr="00FB4051">
        <w:rPr>
          <w:rFonts w:asciiTheme="minorHAnsi" w:hAnsiTheme="minorHAnsi" w:cstheme="minorHAnsi"/>
          <w:b/>
          <w:bCs/>
          <w:spacing w:val="-1"/>
        </w:rPr>
        <w:t>Party</w:t>
      </w:r>
      <w:r w:rsidRPr="00FB4051">
        <w:rPr>
          <w:rFonts w:asciiTheme="minorHAnsi" w:hAnsiTheme="minorHAnsi" w:cstheme="minorHAnsi"/>
          <w:b/>
          <w:bCs/>
          <w:spacing w:val="-8"/>
        </w:rPr>
        <w:t xml:space="preserve"> </w:t>
      </w:r>
      <w:r w:rsidRPr="00FB4051">
        <w:rPr>
          <w:rFonts w:asciiTheme="minorHAnsi" w:hAnsiTheme="minorHAnsi" w:cstheme="minorHAnsi"/>
          <w:b/>
          <w:bCs/>
          <w:spacing w:val="-1"/>
        </w:rPr>
        <w:t>Transaction</w:t>
      </w:r>
      <w:r w:rsidRPr="00FB4051">
        <w:rPr>
          <w:rFonts w:asciiTheme="minorHAnsi" w:hAnsiTheme="minorHAnsi" w:cstheme="minorHAnsi"/>
          <w:spacing w:val="-1"/>
        </w:rPr>
        <w:t>”</w:t>
      </w:r>
      <w:r w:rsidRPr="00FB4051">
        <w:rPr>
          <w:rFonts w:asciiTheme="minorHAnsi" w:hAnsiTheme="minorHAnsi" w:cstheme="minorHAnsi"/>
          <w:spacing w:val="-9"/>
        </w:rPr>
        <w:t xml:space="preserve"> </w:t>
      </w:r>
      <w:r w:rsidRPr="00FB4051">
        <w:rPr>
          <w:rFonts w:asciiTheme="minorHAnsi" w:hAnsiTheme="minorHAnsi" w:cstheme="minorHAnsi"/>
        </w:rPr>
        <w:t>means</w:t>
      </w:r>
      <w:r w:rsidRPr="00FB4051">
        <w:rPr>
          <w:rFonts w:asciiTheme="minorHAnsi" w:hAnsiTheme="minorHAnsi" w:cstheme="minorHAnsi"/>
          <w:spacing w:val="-9"/>
        </w:rPr>
        <w:t xml:space="preserve"> </w:t>
      </w:r>
      <w:r w:rsidRPr="00FB4051">
        <w:rPr>
          <w:rFonts w:asciiTheme="minorHAnsi" w:hAnsiTheme="minorHAnsi" w:cstheme="minorHAnsi"/>
        </w:rPr>
        <w:t>a</w:t>
      </w:r>
      <w:r w:rsidRPr="00FB4051">
        <w:rPr>
          <w:rFonts w:asciiTheme="minorHAnsi" w:hAnsiTheme="minorHAnsi" w:cstheme="minorHAnsi"/>
          <w:spacing w:val="-9"/>
        </w:rPr>
        <w:t xml:space="preserve"> </w:t>
      </w:r>
      <w:r w:rsidRPr="00FB4051">
        <w:rPr>
          <w:rFonts w:asciiTheme="minorHAnsi" w:hAnsiTheme="minorHAnsi" w:cstheme="minorHAnsi"/>
          <w:spacing w:val="-1"/>
        </w:rPr>
        <w:t>related</w:t>
      </w:r>
      <w:r w:rsidRPr="00FB4051">
        <w:rPr>
          <w:rFonts w:asciiTheme="minorHAnsi" w:hAnsiTheme="minorHAnsi" w:cstheme="minorHAnsi"/>
          <w:spacing w:val="-9"/>
        </w:rPr>
        <w:t xml:space="preserve"> </w:t>
      </w:r>
      <w:r w:rsidRPr="00FB4051">
        <w:rPr>
          <w:rFonts w:asciiTheme="minorHAnsi" w:hAnsiTheme="minorHAnsi" w:cstheme="minorHAnsi"/>
        </w:rPr>
        <w:t>party</w:t>
      </w:r>
      <w:r w:rsidRPr="00FB4051">
        <w:rPr>
          <w:rFonts w:asciiTheme="minorHAnsi" w:hAnsiTheme="minorHAnsi" w:cstheme="minorHAnsi"/>
          <w:spacing w:val="-9"/>
        </w:rPr>
        <w:t xml:space="preserve"> </w:t>
      </w:r>
      <w:r w:rsidRPr="00FB4051">
        <w:rPr>
          <w:rFonts w:asciiTheme="minorHAnsi" w:hAnsiTheme="minorHAnsi" w:cstheme="minorHAnsi"/>
          <w:spacing w:val="-1"/>
        </w:rPr>
        <w:t>transaction,</w:t>
      </w:r>
      <w:r w:rsidRPr="00FB4051">
        <w:rPr>
          <w:rFonts w:asciiTheme="minorHAnsi" w:hAnsiTheme="minorHAnsi" w:cstheme="minorHAnsi"/>
          <w:spacing w:val="-9"/>
        </w:rPr>
        <w:t xml:space="preserve"> </w:t>
      </w:r>
      <w:r w:rsidRPr="00FB4051">
        <w:rPr>
          <w:rFonts w:asciiTheme="minorHAnsi" w:hAnsiTheme="minorHAnsi" w:cstheme="minorHAnsi"/>
          <w:spacing w:val="-1"/>
        </w:rPr>
        <w:t>where</w:t>
      </w:r>
      <w:r w:rsidRPr="00FB4051">
        <w:rPr>
          <w:rFonts w:asciiTheme="minorHAnsi" w:hAnsiTheme="minorHAnsi" w:cstheme="minorHAnsi"/>
          <w:spacing w:val="-8"/>
        </w:rPr>
        <w:t xml:space="preserve"> </w:t>
      </w:r>
      <w:r w:rsidRPr="00FB4051">
        <w:rPr>
          <w:rFonts w:asciiTheme="minorHAnsi" w:hAnsiTheme="minorHAnsi" w:cstheme="minorHAnsi"/>
        </w:rPr>
        <w:t>the</w:t>
      </w:r>
      <w:r w:rsidRPr="00FB4051">
        <w:rPr>
          <w:rFonts w:asciiTheme="minorHAnsi" w:hAnsiTheme="minorHAnsi" w:cstheme="minorHAnsi"/>
          <w:spacing w:val="-5"/>
        </w:rPr>
        <w:t xml:space="preserve"> </w:t>
      </w:r>
      <w:r w:rsidRPr="00FB4051">
        <w:rPr>
          <w:rFonts w:asciiTheme="minorHAnsi" w:hAnsiTheme="minorHAnsi" w:cstheme="minorHAnsi"/>
          <w:spacing w:val="-1"/>
        </w:rPr>
        <w:t>need</w:t>
      </w:r>
      <w:r w:rsidRPr="00FB4051">
        <w:rPr>
          <w:rFonts w:asciiTheme="minorHAnsi" w:hAnsiTheme="minorHAnsi" w:cstheme="minorHAnsi"/>
          <w:spacing w:val="75"/>
        </w:rPr>
        <w:t xml:space="preserve"> </w:t>
      </w:r>
      <w:r w:rsidRPr="00FB4051">
        <w:rPr>
          <w:rFonts w:asciiTheme="minorHAnsi" w:hAnsiTheme="minorHAnsi" w:cstheme="minorHAnsi"/>
          <w:spacing w:val="-1"/>
        </w:rPr>
        <w:t>for</w:t>
      </w:r>
      <w:r w:rsidRPr="00FB4051">
        <w:rPr>
          <w:rFonts w:asciiTheme="minorHAnsi" w:hAnsiTheme="minorHAnsi" w:cstheme="minorHAnsi"/>
          <w:spacing w:val="8"/>
        </w:rPr>
        <w:t xml:space="preserve"> </w:t>
      </w:r>
      <w:r w:rsidRPr="00FB4051">
        <w:rPr>
          <w:rFonts w:asciiTheme="minorHAnsi" w:hAnsiTheme="minorHAnsi" w:cstheme="minorHAnsi"/>
          <w:spacing w:val="-1"/>
        </w:rPr>
        <w:t>such</w:t>
      </w:r>
      <w:r w:rsidRPr="00FB4051">
        <w:rPr>
          <w:rFonts w:asciiTheme="minorHAnsi" w:hAnsiTheme="minorHAnsi" w:cstheme="minorHAnsi"/>
          <w:spacing w:val="7"/>
        </w:rPr>
        <w:t xml:space="preserve"> </w:t>
      </w:r>
      <w:r w:rsidRPr="00FB4051">
        <w:rPr>
          <w:rFonts w:asciiTheme="minorHAnsi" w:hAnsiTheme="minorHAnsi" w:cstheme="minorHAnsi"/>
          <w:spacing w:val="-1"/>
        </w:rPr>
        <w:t>transaction</w:t>
      </w:r>
      <w:r w:rsidRPr="00FB4051">
        <w:rPr>
          <w:rFonts w:asciiTheme="minorHAnsi" w:hAnsiTheme="minorHAnsi" w:cstheme="minorHAnsi"/>
          <w:spacing w:val="8"/>
        </w:rPr>
        <w:t xml:space="preserve"> </w:t>
      </w:r>
      <w:r w:rsidRPr="00FB4051">
        <w:rPr>
          <w:rFonts w:asciiTheme="minorHAnsi" w:hAnsiTheme="minorHAnsi" w:cstheme="minorHAnsi"/>
          <w:spacing w:val="-1"/>
        </w:rPr>
        <w:t>cannot</w:t>
      </w:r>
      <w:r w:rsidRPr="00FB4051">
        <w:rPr>
          <w:rFonts w:asciiTheme="minorHAnsi" w:hAnsiTheme="minorHAnsi" w:cstheme="minorHAnsi"/>
          <w:spacing w:val="7"/>
        </w:rPr>
        <w:t xml:space="preserve"> </w:t>
      </w:r>
      <w:r w:rsidRPr="00FB4051">
        <w:rPr>
          <w:rFonts w:asciiTheme="minorHAnsi" w:hAnsiTheme="minorHAnsi" w:cstheme="minorHAnsi"/>
          <w:spacing w:val="-1"/>
        </w:rPr>
        <w:t>be</w:t>
      </w:r>
      <w:r w:rsidRPr="00FB4051">
        <w:rPr>
          <w:rFonts w:asciiTheme="minorHAnsi" w:hAnsiTheme="minorHAnsi" w:cstheme="minorHAnsi"/>
          <w:spacing w:val="8"/>
        </w:rPr>
        <w:t xml:space="preserve"> </w:t>
      </w:r>
      <w:r w:rsidRPr="00FB4051">
        <w:rPr>
          <w:rFonts w:asciiTheme="minorHAnsi" w:hAnsiTheme="minorHAnsi" w:cstheme="minorHAnsi"/>
          <w:spacing w:val="-1"/>
        </w:rPr>
        <w:t>foreseen,</w:t>
      </w:r>
      <w:r w:rsidRPr="00FB4051">
        <w:rPr>
          <w:rFonts w:asciiTheme="minorHAnsi" w:hAnsiTheme="minorHAnsi" w:cstheme="minorHAnsi"/>
          <w:spacing w:val="7"/>
        </w:rPr>
        <w:t xml:space="preserve"> </w:t>
      </w:r>
      <w:r w:rsidRPr="00FB4051">
        <w:rPr>
          <w:rFonts w:asciiTheme="minorHAnsi" w:hAnsiTheme="minorHAnsi" w:cstheme="minorHAnsi"/>
          <w:spacing w:val="-1"/>
        </w:rPr>
        <w:t>the</w:t>
      </w:r>
      <w:r w:rsidRPr="00FB4051">
        <w:rPr>
          <w:rFonts w:asciiTheme="minorHAnsi" w:hAnsiTheme="minorHAnsi" w:cstheme="minorHAnsi"/>
          <w:spacing w:val="8"/>
        </w:rPr>
        <w:t xml:space="preserve"> </w:t>
      </w:r>
      <w:r w:rsidRPr="00FB4051">
        <w:rPr>
          <w:rFonts w:asciiTheme="minorHAnsi" w:hAnsiTheme="minorHAnsi" w:cstheme="minorHAnsi"/>
          <w:spacing w:val="-1"/>
        </w:rPr>
        <w:t>details</w:t>
      </w:r>
      <w:r w:rsidRPr="00FB4051">
        <w:rPr>
          <w:rFonts w:asciiTheme="minorHAnsi" w:hAnsiTheme="minorHAnsi" w:cstheme="minorHAnsi"/>
          <w:spacing w:val="7"/>
        </w:rPr>
        <w:t xml:space="preserve"> </w:t>
      </w:r>
      <w:r w:rsidRPr="00FB4051">
        <w:rPr>
          <w:rFonts w:asciiTheme="minorHAnsi" w:hAnsiTheme="minorHAnsi" w:cstheme="minorHAnsi"/>
          <w:spacing w:val="-1"/>
        </w:rPr>
        <w:t>whereof</w:t>
      </w:r>
      <w:r w:rsidRPr="00FB4051">
        <w:rPr>
          <w:rFonts w:asciiTheme="minorHAnsi" w:hAnsiTheme="minorHAnsi" w:cstheme="minorHAnsi"/>
          <w:spacing w:val="7"/>
        </w:rPr>
        <w:t xml:space="preserve"> </w:t>
      </w:r>
      <w:r w:rsidRPr="00FB4051">
        <w:rPr>
          <w:rFonts w:asciiTheme="minorHAnsi" w:hAnsiTheme="minorHAnsi" w:cstheme="minorHAnsi"/>
          <w:spacing w:val="-1"/>
        </w:rPr>
        <w:t>necessary</w:t>
      </w:r>
      <w:r w:rsidRPr="00FB4051">
        <w:rPr>
          <w:rFonts w:asciiTheme="minorHAnsi" w:hAnsiTheme="minorHAnsi" w:cstheme="minorHAnsi"/>
          <w:spacing w:val="7"/>
        </w:rPr>
        <w:t xml:space="preserve"> </w:t>
      </w:r>
      <w:r w:rsidRPr="00FB4051">
        <w:rPr>
          <w:rFonts w:asciiTheme="minorHAnsi" w:hAnsiTheme="minorHAnsi" w:cstheme="minorHAnsi"/>
          <w:spacing w:val="-1"/>
        </w:rPr>
        <w:t>for</w:t>
      </w:r>
      <w:r w:rsidRPr="00FB4051">
        <w:rPr>
          <w:rFonts w:asciiTheme="minorHAnsi" w:hAnsiTheme="minorHAnsi" w:cstheme="minorHAnsi"/>
          <w:spacing w:val="10"/>
        </w:rPr>
        <w:t xml:space="preserve"> </w:t>
      </w:r>
      <w:r w:rsidRPr="00FB4051">
        <w:rPr>
          <w:rFonts w:asciiTheme="minorHAnsi" w:hAnsiTheme="minorHAnsi" w:cstheme="minorHAnsi"/>
        </w:rPr>
        <w:t>seeking</w:t>
      </w:r>
      <w:r w:rsidRPr="00FB4051">
        <w:rPr>
          <w:rFonts w:asciiTheme="minorHAnsi" w:hAnsiTheme="minorHAnsi" w:cstheme="minorHAnsi"/>
          <w:spacing w:val="8"/>
        </w:rPr>
        <w:t xml:space="preserve"> </w:t>
      </w:r>
      <w:r w:rsidRPr="00FB4051">
        <w:rPr>
          <w:rFonts w:asciiTheme="minorHAnsi" w:hAnsiTheme="minorHAnsi" w:cstheme="minorHAnsi"/>
          <w:spacing w:val="-2"/>
        </w:rPr>
        <w:t>an</w:t>
      </w:r>
      <w:r w:rsidRPr="00FB4051">
        <w:rPr>
          <w:rFonts w:asciiTheme="minorHAnsi" w:hAnsiTheme="minorHAnsi" w:cstheme="minorHAnsi"/>
          <w:spacing w:val="71"/>
        </w:rPr>
        <w:t xml:space="preserve"> </w:t>
      </w:r>
      <w:r w:rsidRPr="00FB4051">
        <w:rPr>
          <w:rFonts w:asciiTheme="minorHAnsi" w:hAnsiTheme="minorHAnsi" w:cstheme="minorHAnsi"/>
          <w:spacing w:val="-1"/>
        </w:rPr>
        <w:t>omnibus</w:t>
      </w:r>
      <w:r w:rsidRPr="00FB4051">
        <w:rPr>
          <w:rFonts w:asciiTheme="minorHAnsi" w:hAnsiTheme="minorHAnsi" w:cstheme="minorHAnsi"/>
          <w:spacing w:val="-6"/>
        </w:rPr>
        <w:t xml:space="preserve"> </w:t>
      </w:r>
      <w:r w:rsidRPr="00FB4051">
        <w:rPr>
          <w:rFonts w:asciiTheme="minorHAnsi" w:hAnsiTheme="minorHAnsi" w:cstheme="minorHAnsi"/>
          <w:spacing w:val="-1"/>
        </w:rPr>
        <w:t>approval</w:t>
      </w:r>
      <w:r w:rsidRPr="00FB4051">
        <w:rPr>
          <w:rFonts w:asciiTheme="minorHAnsi" w:hAnsiTheme="minorHAnsi" w:cstheme="minorHAnsi"/>
          <w:spacing w:val="-6"/>
        </w:rPr>
        <w:t xml:space="preserve"> </w:t>
      </w:r>
      <w:r w:rsidRPr="00FB4051">
        <w:rPr>
          <w:rFonts w:asciiTheme="minorHAnsi" w:hAnsiTheme="minorHAnsi" w:cstheme="minorHAnsi"/>
          <w:spacing w:val="-1"/>
        </w:rPr>
        <w:t>of</w:t>
      </w:r>
      <w:r w:rsidRPr="00FB4051">
        <w:rPr>
          <w:rFonts w:asciiTheme="minorHAnsi" w:hAnsiTheme="minorHAnsi" w:cstheme="minorHAnsi"/>
          <w:spacing w:val="-7"/>
        </w:rPr>
        <w:t xml:space="preserve"> </w:t>
      </w:r>
      <w:r w:rsidRPr="00FB4051">
        <w:rPr>
          <w:rFonts w:asciiTheme="minorHAnsi" w:hAnsiTheme="minorHAnsi" w:cstheme="minorHAnsi"/>
        </w:rPr>
        <w:t>the</w:t>
      </w:r>
      <w:r w:rsidRPr="00FB4051">
        <w:rPr>
          <w:rFonts w:asciiTheme="minorHAnsi" w:hAnsiTheme="minorHAnsi" w:cstheme="minorHAnsi"/>
          <w:spacing w:val="-6"/>
        </w:rPr>
        <w:t xml:space="preserve"> </w:t>
      </w:r>
      <w:r w:rsidRPr="00FB4051">
        <w:rPr>
          <w:rFonts w:asciiTheme="minorHAnsi" w:hAnsiTheme="minorHAnsi" w:cstheme="minorHAnsi"/>
          <w:spacing w:val="-1"/>
        </w:rPr>
        <w:t>Audit</w:t>
      </w:r>
      <w:r w:rsidRPr="00FB4051">
        <w:rPr>
          <w:rFonts w:asciiTheme="minorHAnsi" w:hAnsiTheme="minorHAnsi" w:cstheme="minorHAnsi"/>
          <w:spacing w:val="-6"/>
        </w:rPr>
        <w:t xml:space="preserve"> </w:t>
      </w:r>
      <w:r w:rsidRPr="00FB4051">
        <w:rPr>
          <w:rFonts w:asciiTheme="minorHAnsi" w:hAnsiTheme="minorHAnsi" w:cstheme="minorHAnsi"/>
          <w:spacing w:val="-1"/>
        </w:rPr>
        <w:t>Committee</w:t>
      </w:r>
      <w:r w:rsidRPr="00FB4051">
        <w:rPr>
          <w:rFonts w:asciiTheme="minorHAnsi" w:hAnsiTheme="minorHAnsi" w:cstheme="minorHAnsi"/>
          <w:spacing w:val="-5"/>
        </w:rPr>
        <w:t xml:space="preserve"> </w:t>
      </w:r>
      <w:r w:rsidRPr="00FB4051">
        <w:rPr>
          <w:rFonts w:asciiTheme="minorHAnsi" w:hAnsiTheme="minorHAnsi" w:cstheme="minorHAnsi"/>
        </w:rPr>
        <w:t>are</w:t>
      </w:r>
      <w:r w:rsidRPr="00FB4051">
        <w:rPr>
          <w:rFonts w:asciiTheme="minorHAnsi" w:hAnsiTheme="minorHAnsi" w:cstheme="minorHAnsi"/>
          <w:spacing w:val="-5"/>
        </w:rPr>
        <w:t xml:space="preserve"> </w:t>
      </w:r>
      <w:r w:rsidRPr="00FB4051">
        <w:rPr>
          <w:rFonts w:asciiTheme="minorHAnsi" w:hAnsiTheme="minorHAnsi" w:cstheme="minorHAnsi"/>
        </w:rPr>
        <w:t>not</w:t>
      </w:r>
      <w:r w:rsidRPr="00FB4051">
        <w:rPr>
          <w:rFonts w:asciiTheme="minorHAnsi" w:hAnsiTheme="minorHAnsi" w:cstheme="minorHAnsi"/>
          <w:spacing w:val="-6"/>
        </w:rPr>
        <w:t xml:space="preserve"> </w:t>
      </w:r>
      <w:r w:rsidRPr="00FB4051">
        <w:rPr>
          <w:rFonts w:asciiTheme="minorHAnsi" w:hAnsiTheme="minorHAnsi" w:cstheme="minorHAnsi"/>
          <w:spacing w:val="-1"/>
        </w:rPr>
        <w:t>available</w:t>
      </w:r>
      <w:r w:rsidRPr="00FB4051">
        <w:rPr>
          <w:rFonts w:asciiTheme="minorHAnsi" w:hAnsiTheme="minorHAnsi" w:cstheme="minorHAnsi"/>
          <w:spacing w:val="-5"/>
        </w:rPr>
        <w:t xml:space="preserve"> </w:t>
      </w:r>
      <w:r w:rsidRPr="00FB4051">
        <w:rPr>
          <w:rFonts w:asciiTheme="minorHAnsi" w:hAnsiTheme="minorHAnsi" w:cstheme="minorHAnsi"/>
        </w:rPr>
        <w:t>and</w:t>
      </w:r>
      <w:r w:rsidRPr="00FB4051">
        <w:rPr>
          <w:rFonts w:asciiTheme="minorHAnsi" w:hAnsiTheme="minorHAnsi" w:cstheme="minorHAnsi"/>
          <w:spacing w:val="-7"/>
        </w:rPr>
        <w:t xml:space="preserve"> </w:t>
      </w:r>
      <w:r w:rsidRPr="00FB4051">
        <w:rPr>
          <w:rFonts w:asciiTheme="minorHAnsi" w:hAnsiTheme="minorHAnsi" w:cstheme="minorHAnsi"/>
        </w:rPr>
        <w:t>the</w:t>
      </w:r>
      <w:r w:rsidRPr="00FB4051">
        <w:rPr>
          <w:rFonts w:asciiTheme="minorHAnsi" w:hAnsiTheme="minorHAnsi" w:cstheme="minorHAnsi"/>
          <w:spacing w:val="-6"/>
        </w:rPr>
        <w:t xml:space="preserve"> </w:t>
      </w:r>
      <w:r w:rsidRPr="00FB4051">
        <w:rPr>
          <w:rFonts w:asciiTheme="minorHAnsi" w:hAnsiTheme="minorHAnsi" w:cstheme="minorHAnsi"/>
          <w:spacing w:val="-1"/>
        </w:rPr>
        <w:t>value</w:t>
      </w:r>
      <w:r w:rsidRPr="00FB4051">
        <w:rPr>
          <w:rFonts w:asciiTheme="minorHAnsi" w:hAnsiTheme="minorHAnsi" w:cstheme="minorHAnsi"/>
          <w:spacing w:val="-4"/>
        </w:rPr>
        <w:t xml:space="preserve"> </w:t>
      </w:r>
      <w:r w:rsidRPr="00FB4051">
        <w:rPr>
          <w:rFonts w:asciiTheme="minorHAnsi" w:hAnsiTheme="minorHAnsi" w:cstheme="minorHAnsi"/>
          <w:spacing w:val="-1"/>
        </w:rPr>
        <w:t>of</w:t>
      </w:r>
      <w:r w:rsidRPr="00FB4051">
        <w:rPr>
          <w:rFonts w:asciiTheme="minorHAnsi" w:hAnsiTheme="minorHAnsi" w:cstheme="minorHAnsi"/>
          <w:spacing w:val="-7"/>
        </w:rPr>
        <w:t xml:space="preserve"> </w:t>
      </w:r>
      <w:r w:rsidRPr="00FB4051">
        <w:rPr>
          <w:rFonts w:asciiTheme="minorHAnsi" w:hAnsiTheme="minorHAnsi" w:cstheme="minorHAnsi"/>
          <w:spacing w:val="-1"/>
        </w:rPr>
        <w:t>such</w:t>
      </w:r>
      <w:r w:rsidRPr="00FB4051">
        <w:rPr>
          <w:rFonts w:asciiTheme="minorHAnsi" w:hAnsiTheme="minorHAnsi" w:cstheme="minorHAnsi"/>
          <w:spacing w:val="-6"/>
        </w:rPr>
        <w:t xml:space="preserve"> </w:t>
      </w:r>
      <w:r w:rsidRPr="00FB4051">
        <w:rPr>
          <w:rFonts w:asciiTheme="minorHAnsi" w:hAnsiTheme="minorHAnsi" w:cstheme="minorHAnsi"/>
          <w:spacing w:val="-1"/>
        </w:rPr>
        <w:t>transaction</w:t>
      </w:r>
      <w:r w:rsidRPr="00FB4051">
        <w:rPr>
          <w:rFonts w:asciiTheme="minorHAnsi" w:hAnsiTheme="minorHAnsi" w:cstheme="minorHAnsi"/>
          <w:spacing w:val="45"/>
        </w:rPr>
        <w:t xml:space="preserve"> </w:t>
      </w:r>
      <w:r w:rsidRPr="00FB4051">
        <w:rPr>
          <w:rFonts w:asciiTheme="minorHAnsi" w:hAnsiTheme="minorHAnsi" w:cstheme="minorHAnsi"/>
          <w:spacing w:val="-1"/>
        </w:rPr>
        <w:t>does</w:t>
      </w:r>
      <w:r w:rsidRPr="00FB4051">
        <w:rPr>
          <w:rFonts w:asciiTheme="minorHAnsi" w:hAnsiTheme="minorHAnsi" w:cstheme="minorHAnsi"/>
          <w:spacing w:val="-4"/>
        </w:rPr>
        <w:t xml:space="preserve"> </w:t>
      </w:r>
      <w:r w:rsidRPr="00FB4051">
        <w:rPr>
          <w:rFonts w:asciiTheme="minorHAnsi" w:hAnsiTheme="minorHAnsi" w:cstheme="minorHAnsi"/>
        </w:rPr>
        <w:t>not</w:t>
      </w:r>
      <w:r w:rsidRPr="00FB4051">
        <w:rPr>
          <w:rFonts w:asciiTheme="minorHAnsi" w:hAnsiTheme="minorHAnsi" w:cstheme="minorHAnsi"/>
          <w:spacing w:val="-1"/>
        </w:rPr>
        <w:t xml:space="preserve"> exceed</w:t>
      </w:r>
      <w:r w:rsidRPr="00FB4051">
        <w:rPr>
          <w:rFonts w:asciiTheme="minorHAnsi" w:hAnsiTheme="minorHAnsi" w:cstheme="minorHAnsi"/>
          <w:spacing w:val="-3"/>
        </w:rPr>
        <w:t xml:space="preserve"> </w:t>
      </w:r>
      <w:r w:rsidRPr="00FB4051">
        <w:rPr>
          <w:rFonts w:asciiTheme="minorHAnsi" w:hAnsiTheme="minorHAnsi" w:cstheme="minorHAnsi"/>
          <w:spacing w:val="-1"/>
        </w:rPr>
        <w:t>Rupees one</w:t>
      </w:r>
      <w:r w:rsidRPr="00FB4051">
        <w:rPr>
          <w:rFonts w:asciiTheme="minorHAnsi" w:hAnsiTheme="minorHAnsi" w:cstheme="minorHAnsi"/>
        </w:rPr>
        <w:t xml:space="preserve"> </w:t>
      </w:r>
      <w:r w:rsidRPr="00FB4051">
        <w:rPr>
          <w:rFonts w:asciiTheme="minorHAnsi" w:hAnsiTheme="minorHAnsi" w:cstheme="minorHAnsi"/>
          <w:spacing w:val="-1"/>
        </w:rPr>
        <w:t>crore per</w:t>
      </w:r>
      <w:r w:rsidRPr="00FB4051">
        <w:rPr>
          <w:rFonts w:asciiTheme="minorHAnsi" w:hAnsiTheme="minorHAnsi" w:cstheme="minorHAnsi"/>
        </w:rPr>
        <w:t xml:space="preserve"> </w:t>
      </w:r>
      <w:r w:rsidRPr="00FB4051">
        <w:rPr>
          <w:rFonts w:asciiTheme="minorHAnsi" w:hAnsiTheme="minorHAnsi" w:cstheme="minorHAnsi"/>
          <w:spacing w:val="-1"/>
        </w:rPr>
        <w:t>transaction.</w:t>
      </w:r>
    </w:p>
    <w:p w:rsidR="00D946B6" w:rsidRPr="00FB4051" w:rsidRDefault="00D946B6" w:rsidP="00D946B6">
      <w:pPr>
        <w:spacing w:line="276" w:lineRule="auto"/>
        <w:jc w:val="both"/>
        <w:rPr>
          <w:rFonts w:eastAsia="Corbel" w:cstheme="minorHAnsi"/>
        </w:rPr>
      </w:pPr>
    </w:p>
    <w:p w:rsidR="00D946B6" w:rsidRPr="00FB4051" w:rsidRDefault="00D946B6" w:rsidP="00D946B6">
      <w:pPr>
        <w:pStyle w:val="BodyText"/>
        <w:tabs>
          <w:tab w:val="left" w:pos="770"/>
        </w:tabs>
        <w:spacing w:line="276" w:lineRule="auto"/>
        <w:jc w:val="both"/>
        <w:rPr>
          <w:rFonts w:asciiTheme="minorHAnsi" w:hAnsiTheme="minorHAnsi" w:cstheme="minorHAnsi"/>
        </w:rPr>
      </w:pPr>
      <w:r w:rsidRPr="00FB4051">
        <w:rPr>
          <w:rFonts w:asciiTheme="minorHAnsi" w:hAnsiTheme="minorHAnsi" w:cstheme="minorHAnsi"/>
          <w:b/>
          <w:bCs/>
          <w:spacing w:val="1"/>
        </w:rPr>
        <w:t>“Arm’s</w:t>
      </w:r>
      <w:r w:rsidRPr="00FB4051">
        <w:rPr>
          <w:rFonts w:asciiTheme="minorHAnsi" w:hAnsiTheme="minorHAnsi" w:cstheme="minorHAnsi"/>
          <w:b/>
          <w:bCs/>
          <w:spacing w:val="2"/>
        </w:rPr>
        <w:t xml:space="preserve"> </w:t>
      </w:r>
      <w:r w:rsidRPr="00FB4051">
        <w:rPr>
          <w:rFonts w:asciiTheme="minorHAnsi" w:hAnsiTheme="minorHAnsi" w:cstheme="minorHAnsi"/>
          <w:b/>
          <w:bCs/>
          <w:spacing w:val="-1"/>
        </w:rPr>
        <w:t>Length</w:t>
      </w:r>
      <w:r w:rsidRPr="00FB4051">
        <w:rPr>
          <w:rFonts w:asciiTheme="minorHAnsi" w:hAnsiTheme="minorHAnsi" w:cstheme="minorHAnsi"/>
          <w:b/>
          <w:bCs/>
        </w:rPr>
        <w:t xml:space="preserve"> </w:t>
      </w:r>
      <w:r w:rsidRPr="00FB4051">
        <w:rPr>
          <w:rFonts w:asciiTheme="minorHAnsi" w:hAnsiTheme="minorHAnsi" w:cstheme="minorHAnsi"/>
          <w:b/>
          <w:bCs/>
          <w:spacing w:val="-1"/>
        </w:rPr>
        <w:t>Transaction</w:t>
      </w:r>
      <w:r w:rsidRPr="00FB4051">
        <w:rPr>
          <w:rFonts w:asciiTheme="minorHAnsi" w:hAnsiTheme="minorHAnsi" w:cstheme="minorHAnsi"/>
          <w:spacing w:val="-1"/>
        </w:rPr>
        <w:t>”</w:t>
      </w:r>
      <w:r w:rsidRPr="00FB4051">
        <w:rPr>
          <w:rFonts w:asciiTheme="minorHAnsi" w:hAnsiTheme="minorHAnsi" w:cstheme="minorHAnsi"/>
          <w:spacing w:val="44"/>
        </w:rPr>
        <w:t xml:space="preserve"> </w:t>
      </w:r>
      <w:r w:rsidRPr="00FB4051">
        <w:rPr>
          <w:rFonts w:asciiTheme="minorHAnsi" w:hAnsiTheme="minorHAnsi" w:cstheme="minorHAnsi"/>
        </w:rPr>
        <w:t>means</w:t>
      </w:r>
      <w:r w:rsidRPr="00FB4051">
        <w:rPr>
          <w:rFonts w:asciiTheme="minorHAnsi" w:hAnsiTheme="minorHAnsi" w:cstheme="minorHAnsi"/>
          <w:spacing w:val="44"/>
        </w:rPr>
        <w:t xml:space="preserve"> </w:t>
      </w:r>
      <w:r w:rsidRPr="00FB4051">
        <w:rPr>
          <w:rFonts w:asciiTheme="minorHAnsi" w:hAnsiTheme="minorHAnsi" w:cstheme="minorHAnsi"/>
        </w:rPr>
        <w:t>a</w:t>
      </w:r>
      <w:r w:rsidRPr="00FB4051">
        <w:rPr>
          <w:rFonts w:asciiTheme="minorHAnsi" w:hAnsiTheme="minorHAnsi" w:cstheme="minorHAnsi"/>
          <w:spacing w:val="44"/>
        </w:rPr>
        <w:t xml:space="preserve"> </w:t>
      </w:r>
      <w:r w:rsidRPr="00FB4051">
        <w:rPr>
          <w:rFonts w:asciiTheme="minorHAnsi" w:hAnsiTheme="minorHAnsi" w:cstheme="minorHAnsi"/>
          <w:spacing w:val="-2"/>
        </w:rPr>
        <w:t>transaction</w:t>
      </w:r>
      <w:r w:rsidRPr="00FB4051">
        <w:rPr>
          <w:rFonts w:asciiTheme="minorHAnsi" w:hAnsiTheme="minorHAnsi" w:cstheme="minorHAnsi"/>
          <w:spacing w:val="44"/>
        </w:rPr>
        <w:t xml:space="preserve"> </w:t>
      </w:r>
      <w:r w:rsidRPr="00FB4051">
        <w:rPr>
          <w:rFonts w:asciiTheme="minorHAnsi" w:hAnsiTheme="minorHAnsi" w:cstheme="minorHAnsi"/>
          <w:spacing w:val="-1"/>
        </w:rPr>
        <w:t>between</w:t>
      </w:r>
      <w:r w:rsidRPr="00FB4051">
        <w:rPr>
          <w:rFonts w:asciiTheme="minorHAnsi" w:hAnsiTheme="minorHAnsi" w:cstheme="minorHAnsi"/>
          <w:spacing w:val="2"/>
        </w:rPr>
        <w:t xml:space="preserve"> </w:t>
      </w:r>
      <w:r w:rsidRPr="00FB4051">
        <w:rPr>
          <w:rFonts w:asciiTheme="minorHAnsi" w:hAnsiTheme="minorHAnsi" w:cstheme="minorHAnsi"/>
        </w:rPr>
        <w:t>two</w:t>
      </w:r>
      <w:r w:rsidRPr="00FB4051">
        <w:rPr>
          <w:rFonts w:asciiTheme="minorHAnsi" w:hAnsiTheme="minorHAnsi" w:cstheme="minorHAnsi"/>
          <w:spacing w:val="44"/>
        </w:rPr>
        <w:t xml:space="preserve"> </w:t>
      </w:r>
      <w:r w:rsidRPr="00FB4051">
        <w:rPr>
          <w:rFonts w:asciiTheme="minorHAnsi" w:hAnsiTheme="minorHAnsi" w:cstheme="minorHAnsi"/>
          <w:spacing w:val="-1"/>
        </w:rPr>
        <w:t>Related</w:t>
      </w:r>
      <w:r w:rsidRPr="00FB4051">
        <w:rPr>
          <w:rFonts w:asciiTheme="minorHAnsi" w:hAnsiTheme="minorHAnsi" w:cstheme="minorHAnsi"/>
          <w:spacing w:val="1"/>
        </w:rPr>
        <w:t xml:space="preserve"> </w:t>
      </w:r>
      <w:r w:rsidRPr="00FB4051">
        <w:rPr>
          <w:rFonts w:asciiTheme="minorHAnsi" w:hAnsiTheme="minorHAnsi" w:cstheme="minorHAnsi"/>
          <w:spacing w:val="-1"/>
        </w:rPr>
        <w:t>Parties</w:t>
      </w:r>
      <w:r w:rsidRPr="00FB4051">
        <w:rPr>
          <w:rFonts w:asciiTheme="minorHAnsi" w:hAnsiTheme="minorHAnsi" w:cstheme="minorHAnsi"/>
          <w:spacing w:val="44"/>
        </w:rPr>
        <w:t xml:space="preserve"> </w:t>
      </w:r>
      <w:r w:rsidRPr="00FB4051">
        <w:rPr>
          <w:rFonts w:asciiTheme="minorHAnsi" w:hAnsiTheme="minorHAnsi" w:cstheme="minorHAnsi"/>
          <w:spacing w:val="-1"/>
        </w:rPr>
        <w:t>that</w:t>
      </w:r>
      <w:r w:rsidRPr="00FB4051">
        <w:rPr>
          <w:rFonts w:asciiTheme="minorHAnsi" w:hAnsiTheme="minorHAnsi" w:cstheme="minorHAnsi"/>
          <w:spacing w:val="3"/>
        </w:rPr>
        <w:t xml:space="preserve"> </w:t>
      </w:r>
      <w:r w:rsidRPr="00FB4051">
        <w:rPr>
          <w:rFonts w:asciiTheme="minorHAnsi" w:hAnsiTheme="minorHAnsi" w:cstheme="minorHAnsi"/>
          <w:spacing w:val="-1"/>
        </w:rPr>
        <w:t>is</w:t>
      </w:r>
      <w:r w:rsidRPr="00FB4051">
        <w:rPr>
          <w:rFonts w:asciiTheme="minorHAnsi" w:hAnsiTheme="minorHAnsi" w:cstheme="minorHAnsi"/>
          <w:spacing w:val="48"/>
        </w:rPr>
        <w:t xml:space="preserve"> </w:t>
      </w:r>
      <w:r w:rsidRPr="00FB4051">
        <w:rPr>
          <w:rFonts w:asciiTheme="minorHAnsi" w:hAnsiTheme="minorHAnsi" w:cstheme="minorHAnsi"/>
          <w:spacing w:val="-1"/>
        </w:rPr>
        <w:t>conducted</w:t>
      </w:r>
      <w:r w:rsidRPr="00FB4051">
        <w:rPr>
          <w:rFonts w:asciiTheme="minorHAnsi" w:hAnsiTheme="minorHAnsi" w:cstheme="minorHAnsi"/>
          <w:spacing w:val="-3"/>
        </w:rPr>
        <w:t xml:space="preserve"> </w:t>
      </w:r>
      <w:r w:rsidRPr="00FB4051">
        <w:rPr>
          <w:rFonts w:asciiTheme="minorHAnsi" w:hAnsiTheme="minorHAnsi" w:cstheme="minorHAnsi"/>
          <w:spacing w:val="-1"/>
        </w:rPr>
        <w:t>as</w:t>
      </w:r>
      <w:r w:rsidRPr="00FB4051">
        <w:rPr>
          <w:rFonts w:asciiTheme="minorHAnsi" w:hAnsiTheme="minorHAnsi" w:cstheme="minorHAnsi"/>
          <w:spacing w:val="-4"/>
        </w:rPr>
        <w:t xml:space="preserve"> </w:t>
      </w:r>
      <w:r w:rsidRPr="00FB4051">
        <w:rPr>
          <w:rFonts w:asciiTheme="minorHAnsi" w:hAnsiTheme="minorHAnsi" w:cstheme="minorHAnsi"/>
          <w:spacing w:val="-1"/>
        </w:rPr>
        <w:t>if</w:t>
      </w:r>
      <w:r w:rsidRPr="00FB4051">
        <w:rPr>
          <w:rFonts w:asciiTheme="minorHAnsi" w:hAnsiTheme="minorHAnsi" w:cstheme="minorHAnsi"/>
          <w:spacing w:val="-4"/>
        </w:rPr>
        <w:t xml:space="preserve"> </w:t>
      </w:r>
      <w:r w:rsidRPr="00FB4051">
        <w:rPr>
          <w:rFonts w:asciiTheme="minorHAnsi" w:hAnsiTheme="minorHAnsi" w:cstheme="minorHAnsi"/>
          <w:spacing w:val="-1"/>
        </w:rPr>
        <w:t>they</w:t>
      </w:r>
      <w:r w:rsidRPr="00FB4051">
        <w:rPr>
          <w:rFonts w:asciiTheme="minorHAnsi" w:hAnsiTheme="minorHAnsi" w:cstheme="minorHAnsi"/>
          <w:spacing w:val="-3"/>
        </w:rPr>
        <w:t xml:space="preserve"> </w:t>
      </w:r>
      <w:r w:rsidRPr="00FB4051">
        <w:rPr>
          <w:rFonts w:asciiTheme="minorHAnsi" w:hAnsiTheme="minorHAnsi" w:cstheme="minorHAnsi"/>
          <w:spacing w:val="-1"/>
        </w:rPr>
        <w:t>were</w:t>
      </w:r>
      <w:r w:rsidRPr="00FB4051">
        <w:rPr>
          <w:rFonts w:asciiTheme="minorHAnsi" w:hAnsiTheme="minorHAnsi" w:cstheme="minorHAnsi"/>
          <w:spacing w:val="-5"/>
        </w:rPr>
        <w:t xml:space="preserve"> </w:t>
      </w:r>
      <w:r w:rsidRPr="00FB4051">
        <w:rPr>
          <w:rFonts w:asciiTheme="minorHAnsi" w:hAnsiTheme="minorHAnsi" w:cstheme="minorHAnsi"/>
          <w:spacing w:val="-1"/>
        </w:rPr>
        <w:t>unrelated,</w:t>
      </w:r>
      <w:r w:rsidRPr="00FB4051">
        <w:rPr>
          <w:rFonts w:asciiTheme="minorHAnsi" w:hAnsiTheme="minorHAnsi" w:cstheme="minorHAnsi"/>
          <w:spacing w:val="-4"/>
        </w:rPr>
        <w:t xml:space="preserve"> </w:t>
      </w:r>
      <w:r w:rsidRPr="00FB4051">
        <w:rPr>
          <w:rFonts w:asciiTheme="minorHAnsi" w:hAnsiTheme="minorHAnsi" w:cstheme="minorHAnsi"/>
          <w:spacing w:val="-1"/>
        </w:rPr>
        <w:t>so</w:t>
      </w:r>
      <w:r w:rsidRPr="00FB4051">
        <w:rPr>
          <w:rFonts w:asciiTheme="minorHAnsi" w:hAnsiTheme="minorHAnsi" w:cstheme="minorHAnsi"/>
          <w:spacing w:val="-4"/>
        </w:rPr>
        <w:t xml:space="preserve"> </w:t>
      </w:r>
      <w:r w:rsidRPr="00FB4051">
        <w:rPr>
          <w:rFonts w:asciiTheme="minorHAnsi" w:hAnsiTheme="minorHAnsi" w:cstheme="minorHAnsi"/>
          <w:spacing w:val="-1"/>
        </w:rPr>
        <w:t xml:space="preserve">that </w:t>
      </w:r>
      <w:r w:rsidRPr="00FB4051">
        <w:rPr>
          <w:rFonts w:asciiTheme="minorHAnsi" w:hAnsiTheme="minorHAnsi" w:cstheme="minorHAnsi"/>
          <w:spacing w:val="-2"/>
        </w:rPr>
        <w:t>there</w:t>
      </w:r>
      <w:r w:rsidRPr="00FB4051">
        <w:rPr>
          <w:rFonts w:asciiTheme="minorHAnsi" w:hAnsiTheme="minorHAnsi" w:cstheme="minorHAnsi"/>
          <w:spacing w:val="-1"/>
        </w:rPr>
        <w:t xml:space="preserve"> is</w:t>
      </w:r>
      <w:r w:rsidRPr="00FB4051">
        <w:rPr>
          <w:rFonts w:asciiTheme="minorHAnsi" w:hAnsiTheme="minorHAnsi" w:cstheme="minorHAnsi"/>
          <w:spacing w:val="-4"/>
        </w:rPr>
        <w:t xml:space="preserve"> </w:t>
      </w:r>
      <w:r w:rsidRPr="00FB4051">
        <w:rPr>
          <w:rFonts w:asciiTheme="minorHAnsi" w:hAnsiTheme="minorHAnsi" w:cstheme="minorHAnsi"/>
        </w:rPr>
        <w:t>no</w:t>
      </w:r>
      <w:r w:rsidRPr="00FB4051">
        <w:rPr>
          <w:rFonts w:asciiTheme="minorHAnsi" w:hAnsiTheme="minorHAnsi" w:cstheme="minorHAnsi"/>
          <w:spacing w:val="-4"/>
        </w:rPr>
        <w:t xml:space="preserve"> </w:t>
      </w:r>
      <w:r w:rsidRPr="00FB4051">
        <w:rPr>
          <w:rFonts w:asciiTheme="minorHAnsi" w:hAnsiTheme="minorHAnsi" w:cstheme="minorHAnsi"/>
          <w:spacing w:val="-1"/>
        </w:rPr>
        <w:t>conflict of</w:t>
      </w:r>
      <w:r w:rsidRPr="00FB4051">
        <w:rPr>
          <w:rFonts w:asciiTheme="minorHAnsi" w:hAnsiTheme="minorHAnsi" w:cstheme="minorHAnsi"/>
          <w:spacing w:val="-4"/>
        </w:rPr>
        <w:t xml:space="preserve"> </w:t>
      </w:r>
      <w:r w:rsidRPr="00FB4051">
        <w:rPr>
          <w:rFonts w:asciiTheme="minorHAnsi" w:hAnsiTheme="minorHAnsi" w:cstheme="minorHAnsi"/>
          <w:spacing w:val="-1"/>
        </w:rPr>
        <w:t>interest.</w:t>
      </w:r>
    </w:p>
    <w:p w:rsidR="00D946B6" w:rsidRPr="00FB4051" w:rsidRDefault="00D946B6" w:rsidP="00D946B6">
      <w:pPr>
        <w:tabs>
          <w:tab w:val="left" w:pos="765"/>
        </w:tabs>
        <w:spacing w:line="276" w:lineRule="auto"/>
        <w:jc w:val="both"/>
        <w:rPr>
          <w:rFonts w:eastAsia="Corbel" w:cstheme="minorHAnsi"/>
          <w:b/>
          <w:bCs/>
        </w:rPr>
      </w:pPr>
    </w:p>
    <w:p w:rsidR="00D946B6" w:rsidRPr="00FB4051" w:rsidRDefault="00D946B6" w:rsidP="00D946B6">
      <w:pPr>
        <w:tabs>
          <w:tab w:val="left" w:pos="765"/>
        </w:tabs>
        <w:spacing w:line="276" w:lineRule="auto"/>
        <w:jc w:val="both"/>
        <w:rPr>
          <w:rFonts w:eastAsia="Corbel" w:cstheme="minorHAnsi"/>
        </w:rPr>
      </w:pPr>
      <w:r w:rsidRPr="00FB4051">
        <w:rPr>
          <w:rFonts w:eastAsia="Corbel" w:cstheme="minorHAnsi"/>
          <w:b/>
          <w:bCs/>
        </w:rPr>
        <w:t>“Transactions</w:t>
      </w:r>
      <w:r w:rsidRPr="00FB4051">
        <w:rPr>
          <w:rFonts w:eastAsia="Corbel" w:cstheme="minorHAnsi"/>
          <w:b/>
          <w:bCs/>
          <w:spacing w:val="36"/>
        </w:rPr>
        <w:t xml:space="preserve"> </w:t>
      </w:r>
      <w:r w:rsidRPr="00FB4051">
        <w:rPr>
          <w:rFonts w:eastAsia="Corbel" w:cstheme="minorHAnsi"/>
          <w:b/>
          <w:bCs/>
          <w:spacing w:val="-2"/>
        </w:rPr>
        <w:t>in</w:t>
      </w:r>
      <w:r w:rsidRPr="00FB4051">
        <w:rPr>
          <w:rFonts w:eastAsia="Corbel" w:cstheme="minorHAnsi"/>
          <w:b/>
          <w:bCs/>
          <w:spacing w:val="35"/>
        </w:rPr>
        <w:t xml:space="preserve"> </w:t>
      </w:r>
      <w:r w:rsidRPr="00FB4051">
        <w:rPr>
          <w:rFonts w:eastAsia="Corbel" w:cstheme="minorHAnsi"/>
          <w:b/>
          <w:bCs/>
        </w:rPr>
        <w:t>the</w:t>
      </w:r>
      <w:r w:rsidRPr="00FB4051">
        <w:rPr>
          <w:rFonts w:eastAsia="Corbel" w:cstheme="minorHAnsi"/>
          <w:b/>
          <w:bCs/>
          <w:spacing w:val="35"/>
        </w:rPr>
        <w:t xml:space="preserve"> </w:t>
      </w:r>
      <w:r w:rsidRPr="00FB4051">
        <w:rPr>
          <w:rFonts w:eastAsia="Corbel" w:cstheme="minorHAnsi"/>
          <w:b/>
          <w:bCs/>
          <w:spacing w:val="-1"/>
        </w:rPr>
        <w:t>ordinary</w:t>
      </w:r>
      <w:r w:rsidRPr="00FB4051">
        <w:rPr>
          <w:rFonts w:eastAsia="Corbel" w:cstheme="minorHAnsi"/>
          <w:b/>
          <w:bCs/>
          <w:spacing w:val="35"/>
        </w:rPr>
        <w:t xml:space="preserve"> </w:t>
      </w:r>
      <w:r w:rsidRPr="00FB4051">
        <w:rPr>
          <w:rFonts w:eastAsia="Corbel" w:cstheme="minorHAnsi"/>
          <w:b/>
          <w:bCs/>
          <w:spacing w:val="-1"/>
        </w:rPr>
        <w:t>course</w:t>
      </w:r>
      <w:r w:rsidRPr="00FB4051">
        <w:rPr>
          <w:rFonts w:eastAsia="Corbel" w:cstheme="minorHAnsi"/>
          <w:b/>
          <w:bCs/>
          <w:spacing w:val="35"/>
        </w:rPr>
        <w:t xml:space="preserve"> </w:t>
      </w:r>
      <w:r w:rsidRPr="00FB4051">
        <w:rPr>
          <w:rFonts w:eastAsia="Corbel" w:cstheme="minorHAnsi"/>
          <w:b/>
          <w:bCs/>
        </w:rPr>
        <w:t>of</w:t>
      </w:r>
      <w:r w:rsidRPr="00FB4051">
        <w:rPr>
          <w:rFonts w:eastAsia="Corbel" w:cstheme="minorHAnsi"/>
          <w:b/>
          <w:bCs/>
          <w:spacing w:val="35"/>
        </w:rPr>
        <w:t xml:space="preserve"> </w:t>
      </w:r>
      <w:r w:rsidRPr="00FB4051">
        <w:rPr>
          <w:rFonts w:eastAsia="Corbel" w:cstheme="minorHAnsi"/>
          <w:b/>
          <w:bCs/>
          <w:spacing w:val="-1"/>
        </w:rPr>
        <w:t>business”</w:t>
      </w:r>
      <w:r w:rsidRPr="00FB4051">
        <w:rPr>
          <w:rFonts w:eastAsia="Corbel" w:cstheme="minorHAnsi"/>
          <w:b/>
          <w:bCs/>
          <w:spacing w:val="36"/>
        </w:rPr>
        <w:t xml:space="preserve"> </w:t>
      </w:r>
      <w:r w:rsidRPr="00FB4051">
        <w:rPr>
          <w:rFonts w:eastAsia="Corbel" w:cstheme="minorHAnsi"/>
        </w:rPr>
        <w:t>mean</w:t>
      </w:r>
      <w:r w:rsidRPr="00FB4051">
        <w:rPr>
          <w:rFonts w:eastAsia="Corbel" w:cstheme="minorHAnsi"/>
          <w:spacing w:val="35"/>
        </w:rPr>
        <w:t xml:space="preserve"> </w:t>
      </w:r>
      <w:r w:rsidRPr="00FB4051">
        <w:rPr>
          <w:rFonts w:eastAsia="Corbel" w:cstheme="minorHAnsi"/>
          <w:spacing w:val="-1"/>
        </w:rPr>
        <w:t>transactions/activities</w:t>
      </w:r>
      <w:r w:rsidRPr="00FB4051">
        <w:rPr>
          <w:rFonts w:eastAsia="Corbel" w:cstheme="minorHAnsi"/>
          <w:spacing w:val="34"/>
        </w:rPr>
        <w:t xml:space="preserve"> </w:t>
      </w:r>
      <w:r w:rsidRPr="00FB4051">
        <w:rPr>
          <w:rFonts w:eastAsia="Corbel" w:cstheme="minorHAnsi"/>
          <w:spacing w:val="-1"/>
        </w:rPr>
        <w:t>that</w:t>
      </w:r>
      <w:r w:rsidRPr="00FB4051">
        <w:rPr>
          <w:rFonts w:eastAsia="Corbel" w:cstheme="minorHAnsi"/>
          <w:spacing w:val="35"/>
        </w:rPr>
        <w:t xml:space="preserve"> </w:t>
      </w:r>
      <w:r w:rsidRPr="00FB4051">
        <w:rPr>
          <w:rFonts w:eastAsia="Corbel" w:cstheme="minorHAnsi"/>
          <w:spacing w:val="-1"/>
        </w:rPr>
        <w:t>are</w:t>
      </w:r>
      <w:r w:rsidRPr="00FB4051">
        <w:rPr>
          <w:rFonts w:eastAsia="Corbel" w:cstheme="minorHAnsi"/>
          <w:spacing w:val="39"/>
        </w:rPr>
        <w:t xml:space="preserve"> </w:t>
      </w:r>
      <w:r w:rsidRPr="00FB4051">
        <w:rPr>
          <w:rFonts w:eastAsia="Corbel" w:cstheme="minorHAnsi"/>
          <w:spacing w:val="-1"/>
        </w:rPr>
        <w:t>connected</w:t>
      </w:r>
      <w:r w:rsidRPr="00FB4051">
        <w:rPr>
          <w:rFonts w:eastAsia="Corbel" w:cstheme="minorHAnsi"/>
          <w:spacing w:val="9"/>
        </w:rPr>
        <w:t xml:space="preserve"> </w:t>
      </w:r>
      <w:r w:rsidRPr="00FB4051">
        <w:rPr>
          <w:rFonts w:eastAsia="Corbel" w:cstheme="minorHAnsi"/>
        </w:rPr>
        <w:t>to</w:t>
      </w:r>
      <w:r w:rsidRPr="00FB4051">
        <w:rPr>
          <w:rFonts w:eastAsia="Corbel" w:cstheme="minorHAnsi"/>
          <w:spacing w:val="10"/>
        </w:rPr>
        <w:t xml:space="preserve"> </w:t>
      </w:r>
      <w:r w:rsidRPr="00FB4051">
        <w:rPr>
          <w:rFonts w:eastAsia="Corbel" w:cstheme="minorHAnsi"/>
          <w:spacing w:val="-1"/>
        </w:rPr>
        <w:t>or</w:t>
      </w:r>
      <w:r w:rsidRPr="00FB4051">
        <w:rPr>
          <w:rFonts w:eastAsia="Corbel" w:cstheme="minorHAnsi"/>
          <w:spacing w:val="11"/>
        </w:rPr>
        <w:t xml:space="preserve"> </w:t>
      </w:r>
      <w:r w:rsidRPr="00FB4051">
        <w:rPr>
          <w:rFonts w:eastAsia="Corbel" w:cstheme="minorHAnsi"/>
          <w:spacing w:val="-1"/>
        </w:rPr>
        <w:t>necessary</w:t>
      </w:r>
      <w:r w:rsidRPr="00FB4051">
        <w:rPr>
          <w:rFonts w:eastAsia="Corbel" w:cstheme="minorHAnsi"/>
          <w:spacing w:val="10"/>
        </w:rPr>
        <w:t xml:space="preserve"> </w:t>
      </w:r>
      <w:r w:rsidRPr="00FB4051">
        <w:rPr>
          <w:rFonts w:eastAsia="Corbel" w:cstheme="minorHAnsi"/>
          <w:spacing w:val="-1"/>
        </w:rPr>
        <w:t>for</w:t>
      </w:r>
      <w:r w:rsidRPr="00FB4051">
        <w:rPr>
          <w:rFonts w:eastAsia="Corbel" w:cstheme="minorHAnsi"/>
          <w:spacing w:val="10"/>
        </w:rPr>
        <w:t xml:space="preserve"> </w:t>
      </w:r>
      <w:r w:rsidRPr="00FB4051">
        <w:rPr>
          <w:rFonts w:eastAsia="Corbel" w:cstheme="minorHAnsi"/>
        </w:rPr>
        <w:t>the</w:t>
      </w:r>
      <w:r w:rsidRPr="00FB4051">
        <w:rPr>
          <w:rFonts w:eastAsia="Corbel" w:cstheme="minorHAnsi"/>
          <w:spacing w:val="13"/>
        </w:rPr>
        <w:t xml:space="preserve"> </w:t>
      </w:r>
      <w:r w:rsidRPr="00FB4051">
        <w:rPr>
          <w:rFonts w:eastAsia="Corbel" w:cstheme="minorHAnsi"/>
          <w:spacing w:val="-1"/>
        </w:rPr>
        <w:t>business</w:t>
      </w:r>
      <w:r w:rsidRPr="00FB4051">
        <w:rPr>
          <w:rFonts w:eastAsia="Corbel" w:cstheme="minorHAnsi"/>
          <w:spacing w:val="10"/>
        </w:rPr>
        <w:t xml:space="preserve"> </w:t>
      </w:r>
      <w:r w:rsidRPr="00FB4051">
        <w:rPr>
          <w:rFonts w:eastAsia="Corbel" w:cstheme="minorHAnsi"/>
          <w:spacing w:val="-1"/>
        </w:rPr>
        <w:t>of</w:t>
      </w:r>
      <w:r w:rsidRPr="00FB4051">
        <w:rPr>
          <w:rFonts w:eastAsia="Corbel" w:cstheme="minorHAnsi"/>
          <w:spacing w:val="9"/>
        </w:rPr>
        <w:t xml:space="preserve"> </w:t>
      </w:r>
      <w:r w:rsidRPr="00FB4051">
        <w:rPr>
          <w:rFonts w:eastAsia="Corbel" w:cstheme="minorHAnsi"/>
        </w:rPr>
        <w:t>the</w:t>
      </w:r>
      <w:r w:rsidRPr="00FB4051">
        <w:rPr>
          <w:rFonts w:eastAsia="Corbel" w:cstheme="minorHAnsi"/>
          <w:spacing w:val="13"/>
        </w:rPr>
        <w:t xml:space="preserve"> </w:t>
      </w:r>
      <w:r w:rsidRPr="00FB4051">
        <w:rPr>
          <w:rFonts w:eastAsia="Corbel" w:cstheme="minorHAnsi"/>
          <w:spacing w:val="-1"/>
        </w:rPr>
        <w:t>Company</w:t>
      </w:r>
      <w:r w:rsidRPr="00FB4051">
        <w:rPr>
          <w:rFonts w:eastAsia="Corbel" w:cstheme="minorHAnsi"/>
          <w:spacing w:val="10"/>
        </w:rPr>
        <w:t xml:space="preserve"> </w:t>
      </w:r>
      <w:r w:rsidRPr="00FB4051">
        <w:rPr>
          <w:rFonts w:eastAsia="Corbel" w:cstheme="minorHAnsi"/>
        </w:rPr>
        <w:t>and</w:t>
      </w:r>
      <w:r w:rsidRPr="00FB4051">
        <w:rPr>
          <w:rFonts w:eastAsia="Corbel" w:cstheme="minorHAnsi"/>
          <w:spacing w:val="9"/>
        </w:rPr>
        <w:t xml:space="preserve"> </w:t>
      </w:r>
      <w:r w:rsidRPr="00FB4051">
        <w:rPr>
          <w:rFonts w:eastAsia="Corbel" w:cstheme="minorHAnsi"/>
          <w:spacing w:val="-2"/>
        </w:rPr>
        <w:t>satisfy</w:t>
      </w:r>
      <w:r w:rsidRPr="00FB4051">
        <w:rPr>
          <w:rFonts w:eastAsia="Corbel" w:cstheme="minorHAnsi"/>
          <w:spacing w:val="13"/>
        </w:rPr>
        <w:t xml:space="preserve"> </w:t>
      </w:r>
      <w:r w:rsidRPr="00FB4051">
        <w:rPr>
          <w:rFonts w:eastAsia="Corbel" w:cstheme="minorHAnsi"/>
        </w:rPr>
        <w:t>the</w:t>
      </w:r>
      <w:r w:rsidRPr="00FB4051">
        <w:rPr>
          <w:rFonts w:eastAsia="Corbel" w:cstheme="minorHAnsi"/>
          <w:spacing w:val="11"/>
        </w:rPr>
        <w:t xml:space="preserve"> </w:t>
      </w:r>
      <w:r w:rsidRPr="00FB4051">
        <w:rPr>
          <w:rFonts w:eastAsia="Corbel" w:cstheme="minorHAnsi"/>
          <w:spacing w:val="-1"/>
        </w:rPr>
        <w:t>following</w:t>
      </w:r>
      <w:r w:rsidRPr="00FB4051">
        <w:rPr>
          <w:rFonts w:eastAsia="Corbel" w:cstheme="minorHAnsi"/>
          <w:spacing w:val="73"/>
        </w:rPr>
        <w:t xml:space="preserve"> </w:t>
      </w:r>
      <w:r w:rsidRPr="00FB4051">
        <w:rPr>
          <w:rFonts w:eastAsia="Corbel" w:cstheme="minorHAnsi"/>
          <w:spacing w:val="-1"/>
        </w:rPr>
        <w:t>principles:</w:t>
      </w:r>
    </w:p>
    <w:p w:rsidR="00D946B6" w:rsidRPr="00FB4051" w:rsidRDefault="00D946B6" w:rsidP="00D946B6">
      <w:pPr>
        <w:pStyle w:val="BodyText"/>
        <w:numPr>
          <w:ilvl w:val="0"/>
          <w:numId w:val="22"/>
        </w:numPr>
        <w:tabs>
          <w:tab w:val="left" w:pos="1189"/>
        </w:tabs>
        <w:spacing w:line="276" w:lineRule="auto"/>
        <w:jc w:val="both"/>
        <w:rPr>
          <w:rFonts w:asciiTheme="minorHAnsi" w:hAnsiTheme="minorHAnsi" w:cstheme="minorHAnsi"/>
        </w:rPr>
      </w:pPr>
      <w:r w:rsidRPr="00FB4051">
        <w:rPr>
          <w:rFonts w:asciiTheme="minorHAnsi" w:hAnsiTheme="minorHAnsi" w:cstheme="minorHAnsi"/>
          <w:spacing w:val="-1"/>
        </w:rPr>
        <w:t>The</w:t>
      </w:r>
      <w:r w:rsidRPr="00FB4051">
        <w:rPr>
          <w:rFonts w:asciiTheme="minorHAnsi" w:hAnsiTheme="minorHAnsi" w:cstheme="minorHAnsi"/>
          <w:spacing w:val="23"/>
        </w:rPr>
        <w:t xml:space="preserve"> </w:t>
      </w:r>
      <w:r w:rsidRPr="00FB4051">
        <w:rPr>
          <w:rFonts w:asciiTheme="minorHAnsi" w:hAnsiTheme="minorHAnsi" w:cstheme="minorHAnsi"/>
          <w:spacing w:val="-1"/>
        </w:rPr>
        <w:t>transaction/activity</w:t>
      </w:r>
      <w:r w:rsidRPr="00FB4051">
        <w:rPr>
          <w:rFonts w:asciiTheme="minorHAnsi" w:hAnsiTheme="minorHAnsi" w:cstheme="minorHAnsi"/>
          <w:spacing w:val="21"/>
        </w:rPr>
        <w:t xml:space="preserve"> </w:t>
      </w:r>
      <w:r w:rsidRPr="00FB4051">
        <w:rPr>
          <w:rFonts w:asciiTheme="minorHAnsi" w:hAnsiTheme="minorHAnsi" w:cstheme="minorHAnsi"/>
          <w:spacing w:val="-1"/>
        </w:rPr>
        <w:t>is</w:t>
      </w:r>
      <w:r w:rsidRPr="00FB4051">
        <w:rPr>
          <w:rFonts w:asciiTheme="minorHAnsi" w:hAnsiTheme="minorHAnsi" w:cstheme="minorHAnsi"/>
          <w:spacing w:val="22"/>
        </w:rPr>
        <w:t xml:space="preserve"> </w:t>
      </w:r>
      <w:r w:rsidRPr="00FB4051">
        <w:rPr>
          <w:rFonts w:asciiTheme="minorHAnsi" w:hAnsiTheme="minorHAnsi" w:cstheme="minorHAnsi"/>
          <w:spacing w:val="-1"/>
        </w:rPr>
        <w:t>permitted</w:t>
      </w:r>
      <w:r w:rsidRPr="00FB4051">
        <w:rPr>
          <w:rFonts w:asciiTheme="minorHAnsi" w:hAnsiTheme="minorHAnsi" w:cstheme="minorHAnsi"/>
          <w:spacing w:val="20"/>
        </w:rPr>
        <w:t xml:space="preserve"> </w:t>
      </w:r>
      <w:r w:rsidRPr="00FB4051">
        <w:rPr>
          <w:rFonts w:asciiTheme="minorHAnsi" w:hAnsiTheme="minorHAnsi" w:cstheme="minorHAnsi"/>
          <w:spacing w:val="-1"/>
        </w:rPr>
        <w:t>under</w:t>
      </w:r>
      <w:r w:rsidRPr="00FB4051">
        <w:rPr>
          <w:rFonts w:asciiTheme="minorHAnsi" w:hAnsiTheme="minorHAnsi" w:cstheme="minorHAnsi"/>
          <w:spacing w:val="24"/>
        </w:rPr>
        <w:t xml:space="preserve"> </w:t>
      </w:r>
      <w:r w:rsidRPr="00FB4051">
        <w:rPr>
          <w:rFonts w:asciiTheme="minorHAnsi" w:hAnsiTheme="minorHAnsi" w:cstheme="minorHAnsi"/>
        </w:rPr>
        <w:t>the</w:t>
      </w:r>
      <w:r w:rsidRPr="00FB4051">
        <w:rPr>
          <w:rFonts w:asciiTheme="minorHAnsi" w:hAnsiTheme="minorHAnsi" w:cstheme="minorHAnsi"/>
          <w:spacing w:val="18"/>
        </w:rPr>
        <w:t xml:space="preserve"> </w:t>
      </w:r>
      <w:r w:rsidRPr="00FB4051">
        <w:rPr>
          <w:rFonts w:asciiTheme="minorHAnsi" w:hAnsiTheme="minorHAnsi" w:cstheme="minorHAnsi"/>
          <w:spacing w:val="-1"/>
        </w:rPr>
        <w:t>Memorandum</w:t>
      </w:r>
      <w:r w:rsidRPr="00FB4051">
        <w:rPr>
          <w:rFonts w:asciiTheme="minorHAnsi" w:hAnsiTheme="minorHAnsi" w:cstheme="minorHAnsi"/>
          <w:spacing w:val="20"/>
        </w:rPr>
        <w:t xml:space="preserve"> </w:t>
      </w:r>
      <w:r w:rsidRPr="00FB4051">
        <w:rPr>
          <w:rFonts w:asciiTheme="minorHAnsi" w:hAnsiTheme="minorHAnsi" w:cstheme="minorHAnsi"/>
        </w:rPr>
        <w:t>and</w:t>
      </w:r>
      <w:r w:rsidRPr="00FB4051">
        <w:rPr>
          <w:rFonts w:asciiTheme="minorHAnsi" w:hAnsiTheme="minorHAnsi" w:cstheme="minorHAnsi"/>
          <w:spacing w:val="20"/>
        </w:rPr>
        <w:t xml:space="preserve"> </w:t>
      </w:r>
      <w:r w:rsidRPr="00FB4051">
        <w:rPr>
          <w:rFonts w:asciiTheme="minorHAnsi" w:hAnsiTheme="minorHAnsi" w:cstheme="minorHAnsi"/>
        </w:rPr>
        <w:t>the</w:t>
      </w:r>
      <w:r w:rsidRPr="00FB4051">
        <w:rPr>
          <w:rFonts w:asciiTheme="minorHAnsi" w:hAnsiTheme="minorHAnsi" w:cstheme="minorHAnsi"/>
          <w:spacing w:val="23"/>
        </w:rPr>
        <w:t xml:space="preserve"> </w:t>
      </w:r>
      <w:r w:rsidRPr="00FB4051">
        <w:rPr>
          <w:rFonts w:asciiTheme="minorHAnsi" w:hAnsiTheme="minorHAnsi" w:cstheme="minorHAnsi"/>
          <w:spacing w:val="-1"/>
        </w:rPr>
        <w:t>Articles</w:t>
      </w:r>
      <w:r w:rsidRPr="00FB4051">
        <w:rPr>
          <w:rFonts w:asciiTheme="minorHAnsi" w:hAnsiTheme="minorHAnsi" w:cstheme="minorHAnsi"/>
          <w:spacing w:val="20"/>
        </w:rPr>
        <w:t xml:space="preserve"> </w:t>
      </w:r>
      <w:r w:rsidRPr="00FB4051">
        <w:rPr>
          <w:rFonts w:asciiTheme="minorHAnsi" w:hAnsiTheme="minorHAnsi" w:cstheme="minorHAnsi"/>
          <w:spacing w:val="-1"/>
        </w:rPr>
        <w:t>of</w:t>
      </w:r>
      <w:r w:rsidRPr="00FB4051">
        <w:rPr>
          <w:rFonts w:asciiTheme="minorHAnsi" w:hAnsiTheme="minorHAnsi" w:cstheme="minorHAnsi"/>
          <w:spacing w:val="30"/>
        </w:rPr>
        <w:t xml:space="preserve"> </w:t>
      </w:r>
      <w:r w:rsidRPr="00FB4051">
        <w:rPr>
          <w:rFonts w:asciiTheme="minorHAnsi" w:hAnsiTheme="minorHAnsi" w:cstheme="minorHAnsi"/>
          <w:spacing w:val="-1"/>
        </w:rPr>
        <w:t>Association</w:t>
      </w:r>
      <w:r w:rsidRPr="00FB4051">
        <w:rPr>
          <w:rFonts w:asciiTheme="minorHAnsi" w:hAnsiTheme="minorHAnsi" w:cstheme="minorHAnsi"/>
        </w:rPr>
        <w:t xml:space="preserve"> </w:t>
      </w:r>
      <w:r w:rsidRPr="00FB4051">
        <w:rPr>
          <w:rFonts w:asciiTheme="minorHAnsi" w:hAnsiTheme="minorHAnsi" w:cstheme="minorHAnsi"/>
          <w:spacing w:val="-1"/>
        </w:rPr>
        <w:t>of</w:t>
      </w:r>
      <w:r w:rsidRPr="00FB4051">
        <w:rPr>
          <w:rFonts w:asciiTheme="minorHAnsi" w:hAnsiTheme="minorHAnsi" w:cstheme="minorHAnsi"/>
          <w:spacing w:val="-4"/>
        </w:rPr>
        <w:t xml:space="preserve"> </w:t>
      </w:r>
      <w:r w:rsidRPr="00FB4051">
        <w:rPr>
          <w:rFonts w:asciiTheme="minorHAnsi" w:hAnsiTheme="minorHAnsi" w:cstheme="minorHAnsi"/>
        </w:rPr>
        <w:t>the</w:t>
      </w:r>
      <w:r w:rsidRPr="00FB4051">
        <w:rPr>
          <w:rFonts w:asciiTheme="minorHAnsi" w:hAnsiTheme="minorHAnsi" w:cstheme="minorHAnsi"/>
          <w:spacing w:val="-1"/>
        </w:rPr>
        <w:t xml:space="preserve"> Company</w:t>
      </w:r>
    </w:p>
    <w:p w:rsidR="00D946B6" w:rsidRPr="00FB4051" w:rsidRDefault="00D946B6" w:rsidP="00D946B6">
      <w:pPr>
        <w:pStyle w:val="BodyText"/>
        <w:numPr>
          <w:ilvl w:val="0"/>
          <w:numId w:val="22"/>
        </w:numPr>
        <w:tabs>
          <w:tab w:val="left" w:pos="1189"/>
        </w:tabs>
        <w:spacing w:line="276" w:lineRule="auto"/>
        <w:jc w:val="both"/>
        <w:rPr>
          <w:rFonts w:asciiTheme="minorHAnsi" w:hAnsiTheme="minorHAnsi" w:cstheme="minorHAnsi"/>
        </w:rPr>
      </w:pPr>
      <w:r w:rsidRPr="00FB4051">
        <w:rPr>
          <w:rFonts w:asciiTheme="minorHAnsi" w:hAnsiTheme="minorHAnsi" w:cstheme="minorHAnsi"/>
          <w:spacing w:val="-1"/>
        </w:rPr>
        <w:t>The</w:t>
      </w:r>
      <w:r w:rsidRPr="00FB4051">
        <w:rPr>
          <w:rFonts w:asciiTheme="minorHAnsi" w:hAnsiTheme="minorHAnsi" w:cstheme="minorHAnsi"/>
          <w:spacing w:val="6"/>
        </w:rPr>
        <w:t xml:space="preserve"> </w:t>
      </w:r>
      <w:r w:rsidRPr="00FB4051">
        <w:rPr>
          <w:rFonts w:asciiTheme="minorHAnsi" w:hAnsiTheme="minorHAnsi" w:cstheme="minorHAnsi"/>
          <w:spacing w:val="-1"/>
        </w:rPr>
        <w:t>transaction/activity</w:t>
      </w:r>
      <w:r w:rsidRPr="00FB4051">
        <w:rPr>
          <w:rFonts w:asciiTheme="minorHAnsi" w:hAnsiTheme="minorHAnsi" w:cstheme="minorHAnsi"/>
          <w:spacing w:val="6"/>
        </w:rPr>
        <w:t xml:space="preserve"> </w:t>
      </w:r>
      <w:r w:rsidRPr="00FB4051">
        <w:rPr>
          <w:rFonts w:asciiTheme="minorHAnsi" w:hAnsiTheme="minorHAnsi" w:cstheme="minorHAnsi"/>
          <w:spacing w:val="-1"/>
        </w:rPr>
        <w:t>is</w:t>
      </w:r>
      <w:r w:rsidRPr="00FB4051">
        <w:rPr>
          <w:rFonts w:asciiTheme="minorHAnsi" w:hAnsiTheme="minorHAnsi" w:cstheme="minorHAnsi"/>
          <w:spacing w:val="3"/>
        </w:rPr>
        <w:t xml:space="preserve"> </w:t>
      </w:r>
      <w:r w:rsidRPr="00FB4051">
        <w:rPr>
          <w:rFonts w:asciiTheme="minorHAnsi" w:hAnsiTheme="minorHAnsi" w:cstheme="minorHAnsi"/>
          <w:spacing w:val="-1"/>
        </w:rPr>
        <w:t>carried</w:t>
      </w:r>
      <w:r w:rsidRPr="00FB4051">
        <w:rPr>
          <w:rFonts w:asciiTheme="minorHAnsi" w:hAnsiTheme="minorHAnsi" w:cstheme="minorHAnsi"/>
          <w:spacing w:val="6"/>
        </w:rPr>
        <w:t xml:space="preserve"> </w:t>
      </w:r>
      <w:r w:rsidRPr="00FB4051">
        <w:rPr>
          <w:rFonts w:asciiTheme="minorHAnsi" w:hAnsiTheme="minorHAnsi" w:cstheme="minorHAnsi"/>
          <w:spacing w:val="-1"/>
        </w:rPr>
        <w:t>on</w:t>
      </w:r>
      <w:r w:rsidRPr="00FB4051">
        <w:rPr>
          <w:rFonts w:asciiTheme="minorHAnsi" w:hAnsiTheme="minorHAnsi" w:cstheme="minorHAnsi"/>
          <w:spacing w:val="7"/>
        </w:rPr>
        <w:t xml:space="preserve"> </w:t>
      </w:r>
      <w:r w:rsidRPr="00FB4051">
        <w:rPr>
          <w:rFonts w:asciiTheme="minorHAnsi" w:hAnsiTheme="minorHAnsi" w:cstheme="minorHAnsi"/>
        </w:rPr>
        <w:t>a</w:t>
      </w:r>
      <w:r w:rsidRPr="00FB4051">
        <w:rPr>
          <w:rFonts w:asciiTheme="minorHAnsi" w:hAnsiTheme="minorHAnsi" w:cstheme="minorHAnsi"/>
          <w:spacing w:val="6"/>
        </w:rPr>
        <w:t xml:space="preserve"> </w:t>
      </w:r>
      <w:r w:rsidRPr="00FB4051">
        <w:rPr>
          <w:rFonts w:asciiTheme="minorHAnsi" w:hAnsiTheme="minorHAnsi" w:cstheme="minorHAnsi"/>
          <w:spacing w:val="-1"/>
        </w:rPr>
        <w:t>frequent</w:t>
      </w:r>
      <w:r w:rsidRPr="00FB4051">
        <w:rPr>
          <w:rFonts w:asciiTheme="minorHAnsi" w:hAnsiTheme="minorHAnsi" w:cstheme="minorHAnsi"/>
          <w:spacing w:val="4"/>
        </w:rPr>
        <w:t xml:space="preserve"> </w:t>
      </w:r>
      <w:r w:rsidRPr="00FB4051">
        <w:rPr>
          <w:rFonts w:asciiTheme="minorHAnsi" w:hAnsiTheme="minorHAnsi" w:cstheme="minorHAnsi"/>
          <w:spacing w:val="-1"/>
        </w:rPr>
        <w:t>or</w:t>
      </w:r>
      <w:r w:rsidRPr="00FB4051">
        <w:rPr>
          <w:rFonts w:asciiTheme="minorHAnsi" w:hAnsiTheme="minorHAnsi" w:cstheme="minorHAnsi"/>
          <w:spacing w:val="6"/>
        </w:rPr>
        <w:t xml:space="preserve"> </w:t>
      </w:r>
      <w:r w:rsidRPr="00FB4051">
        <w:rPr>
          <w:rFonts w:asciiTheme="minorHAnsi" w:hAnsiTheme="minorHAnsi" w:cstheme="minorHAnsi"/>
          <w:spacing w:val="-1"/>
        </w:rPr>
        <w:t>regular</w:t>
      </w:r>
      <w:r w:rsidRPr="00FB4051">
        <w:rPr>
          <w:rFonts w:asciiTheme="minorHAnsi" w:hAnsiTheme="minorHAnsi" w:cstheme="minorHAnsi"/>
          <w:spacing w:val="7"/>
        </w:rPr>
        <w:t xml:space="preserve"> </w:t>
      </w:r>
      <w:r w:rsidRPr="00FB4051">
        <w:rPr>
          <w:rFonts w:asciiTheme="minorHAnsi" w:hAnsiTheme="minorHAnsi" w:cstheme="minorHAnsi"/>
          <w:spacing w:val="-1"/>
        </w:rPr>
        <w:t>basis</w:t>
      </w:r>
      <w:r w:rsidRPr="00FB4051">
        <w:rPr>
          <w:rFonts w:asciiTheme="minorHAnsi" w:hAnsiTheme="minorHAnsi" w:cstheme="minorHAnsi"/>
          <w:spacing w:val="5"/>
        </w:rPr>
        <w:t xml:space="preserve"> </w:t>
      </w:r>
      <w:r w:rsidRPr="00FB4051">
        <w:rPr>
          <w:rFonts w:asciiTheme="minorHAnsi" w:hAnsiTheme="minorHAnsi" w:cstheme="minorHAnsi"/>
          <w:spacing w:val="-1"/>
        </w:rPr>
        <w:t>or</w:t>
      </w:r>
      <w:r w:rsidRPr="00FB4051">
        <w:rPr>
          <w:rFonts w:asciiTheme="minorHAnsi" w:hAnsiTheme="minorHAnsi" w:cstheme="minorHAnsi"/>
          <w:spacing w:val="7"/>
        </w:rPr>
        <w:t xml:space="preserve"> </w:t>
      </w:r>
      <w:r w:rsidRPr="00FB4051">
        <w:rPr>
          <w:rFonts w:asciiTheme="minorHAnsi" w:hAnsiTheme="minorHAnsi" w:cstheme="minorHAnsi"/>
          <w:spacing w:val="-1"/>
        </w:rPr>
        <w:t>is</w:t>
      </w:r>
      <w:r w:rsidRPr="00FB4051">
        <w:rPr>
          <w:rFonts w:asciiTheme="minorHAnsi" w:hAnsiTheme="minorHAnsi" w:cstheme="minorHAnsi"/>
          <w:spacing w:val="5"/>
        </w:rPr>
        <w:t xml:space="preserve"> </w:t>
      </w:r>
      <w:r w:rsidRPr="00FB4051">
        <w:rPr>
          <w:rFonts w:asciiTheme="minorHAnsi" w:hAnsiTheme="minorHAnsi" w:cstheme="minorHAnsi"/>
          <w:spacing w:val="-1"/>
        </w:rPr>
        <w:t>as</w:t>
      </w:r>
      <w:r w:rsidRPr="00FB4051">
        <w:rPr>
          <w:rFonts w:asciiTheme="minorHAnsi" w:hAnsiTheme="minorHAnsi" w:cstheme="minorHAnsi"/>
          <w:spacing w:val="5"/>
        </w:rPr>
        <w:t xml:space="preserve"> </w:t>
      </w:r>
      <w:r w:rsidRPr="00FB4051">
        <w:rPr>
          <w:rFonts w:asciiTheme="minorHAnsi" w:hAnsiTheme="minorHAnsi" w:cstheme="minorHAnsi"/>
        </w:rPr>
        <w:t>per</w:t>
      </w:r>
      <w:r w:rsidRPr="00FB4051">
        <w:rPr>
          <w:rFonts w:asciiTheme="minorHAnsi" w:hAnsiTheme="minorHAnsi" w:cstheme="minorHAnsi"/>
          <w:spacing w:val="4"/>
        </w:rPr>
        <w:t xml:space="preserve"> </w:t>
      </w:r>
      <w:r w:rsidRPr="00FB4051">
        <w:rPr>
          <w:rFonts w:asciiTheme="minorHAnsi" w:hAnsiTheme="minorHAnsi" w:cstheme="minorHAnsi"/>
        </w:rPr>
        <w:t>the</w:t>
      </w:r>
      <w:r w:rsidRPr="00FB4051">
        <w:rPr>
          <w:rFonts w:asciiTheme="minorHAnsi" w:hAnsiTheme="minorHAnsi" w:cstheme="minorHAnsi"/>
          <w:spacing w:val="4"/>
        </w:rPr>
        <w:t xml:space="preserve"> </w:t>
      </w:r>
      <w:r w:rsidRPr="00FB4051">
        <w:rPr>
          <w:rFonts w:asciiTheme="minorHAnsi" w:hAnsiTheme="minorHAnsi" w:cstheme="minorHAnsi"/>
          <w:spacing w:val="-1"/>
        </w:rPr>
        <w:t>industry</w:t>
      </w:r>
      <w:r w:rsidRPr="00FB4051">
        <w:rPr>
          <w:rFonts w:asciiTheme="minorHAnsi" w:hAnsiTheme="minorHAnsi" w:cstheme="minorHAnsi"/>
          <w:spacing w:val="65"/>
        </w:rPr>
        <w:t xml:space="preserve"> </w:t>
      </w:r>
      <w:r w:rsidRPr="00FB4051">
        <w:rPr>
          <w:rFonts w:asciiTheme="minorHAnsi" w:hAnsiTheme="minorHAnsi" w:cstheme="minorHAnsi"/>
          <w:spacing w:val="-1"/>
        </w:rPr>
        <w:t>practice and</w:t>
      </w:r>
    </w:p>
    <w:p w:rsidR="00D946B6" w:rsidRPr="00FB4051" w:rsidRDefault="00D946B6" w:rsidP="00D946B6">
      <w:pPr>
        <w:pStyle w:val="BodyText"/>
        <w:numPr>
          <w:ilvl w:val="0"/>
          <w:numId w:val="22"/>
        </w:numPr>
        <w:tabs>
          <w:tab w:val="left" w:pos="1189"/>
        </w:tabs>
        <w:spacing w:line="276" w:lineRule="auto"/>
        <w:jc w:val="both"/>
        <w:rPr>
          <w:rFonts w:asciiTheme="minorHAnsi" w:hAnsiTheme="minorHAnsi" w:cstheme="minorHAnsi"/>
        </w:rPr>
      </w:pPr>
      <w:r w:rsidRPr="00FB4051">
        <w:rPr>
          <w:rFonts w:asciiTheme="minorHAnsi" w:hAnsiTheme="minorHAnsi" w:cstheme="minorHAnsi"/>
          <w:spacing w:val="-1"/>
        </w:rPr>
        <w:t>The terms</w:t>
      </w:r>
      <w:r w:rsidRPr="00FB4051">
        <w:rPr>
          <w:rFonts w:asciiTheme="minorHAnsi" w:hAnsiTheme="minorHAnsi" w:cstheme="minorHAnsi"/>
          <w:spacing w:val="-2"/>
        </w:rPr>
        <w:t xml:space="preserve"> </w:t>
      </w:r>
      <w:r w:rsidRPr="00FB4051">
        <w:rPr>
          <w:rFonts w:asciiTheme="minorHAnsi" w:hAnsiTheme="minorHAnsi" w:cstheme="minorHAnsi"/>
          <w:spacing w:val="-1"/>
        </w:rPr>
        <w:t xml:space="preserve">of </w:t>
      </w:r>
      <w:r w:rsidRPr="00FB4051">
        <w:rPr>
          <w:rFonts w:asciiTheme="minorHAnsi" w:hAnsiTheme="minorHAnsi" w:cstheme="minorHAnsi"/>
        </w:rPr>
        <w:t>the</w:t>
      </w:r>
      <w:r w:rsidRPr="00FB4051">
        <w:rPr>
          <w:rFonts w:asciiTheme="minorHAnsi" w:hAnsiTheme="minorHAnsi" w:cstheme="minorHAnsi"/>
          <w:spacing w:val="-1"/>
        </w:rPr>
        <w:t xml:space="preserve"> transaction/activity </w:t>
      </w:r>
      <w:r w:rsidRPr="00FB4051">
        <w:rPr>
          <w:rFonts w:asciiTheme="minorHAnsi" w:hAnsiTheme="minorHAnsi" w:cstheme="minorHAnsi"/>
        </w:rPr>
        <w:t xml:space="preserve">are </w:t>
      </w:r>
      <w:r w:rsidRPr="00FB4051">
        <w:rPr>
          <w:rFonts w:asciiTheme="minorHAnsi" w:hAnsiTheme="minorHAnsi" w:cstheme="minorHAnsi"/>
          <w:spacing w:val="-1"/>
        </w:rPr>
        <w:t>similar to those which would be otherwise</w:t>
      </w:r>
      <w:r w:rsidRPr="00FB4051">
        <w:rPr>
          <w:rFonts w:asciiTheme="minorHAnsi" w:hAnsiTheme="minorHAnsi" w:cstheme="minorHAnsi"/>
          <w:spacing w:val="48"/>
        </w:rPr>
        <w:t xml:space="preserve"> </w:t>
      </w:r>
      <w:r w:rsidRPr="00FB4051">
        <w:rPr>
          <w:rFonts w:asciiTheme="minorHAnsi" w:hAnsiTheme="minorHAnsi" w:cstheme="minorHAnsi"/>
          <w:spacing w:val="-1"/>
        </w:rPr>
        <w:t xml:space="preserve">applicable </w:t>
      </w:r>
      <w:r w:rsidRPr="00FB4051">
        <w:rPr>
          <w:rFonts w:asciiTheme="minorHAnsi" w:hAnsiTheme="minorHAnsi" w:cstheme="minorHAnsi"/>
        </w:rPr>
        <w:t>to</w:t>
      </w:r>
      <w:r w:rsidRPr="00FB4051">
        <w:rPr>
          <w:rFonts w:asciiTheme="minorHAnsi" w:hAnsiTheme="minorHAnsi" w:cstheme="minorHAnsi"/>
          <w:spacing w:val="-3"/>
        </w:rPr>
        <w:t xml:space="preserve"> </w:t>
      </w:r>
      <w:r w:rsidRPr="00FB4051">
        <w:rPr>
          <w:rFonts w:asciiTheme="minorHAnsi" w:hAnsiTheme="minorHAnsi" w:cstheme="minorHAnsi"/>
          <w:spacing w:val="-1"/>
        </w:rPr>
        <w:t>transactions</w:t>
      </w:r>
      <w:r w:rsidRPr="00FB4051">
        <w:rPr>
          <w:rFonts w:asciiTheme="minorHAnsi" w:hAnsiTheme="minorHAnsi" w:cstheme="minorHAnsi"/>
          <w:spacing w:val="-4"/>
        </w:rPr>
        <w:t xml:space="preserve"> </w:t>
      </w:r>
      <w:r w:rsidRPr="00FB4051">
        <w:rPr>
          <w:rFonts w:asciiTheme="minorHAnsi" w:hAnsiTheme="minorHAnsi" w:cstheme="minorHAnsi"/>
          <w:spacing w:val="-1"/>
        </w:rPr>
        <w:t>with</w:t>
      </w:r>
      <w:r w:rsidRPr="00FB4051">
        <w:rPr>
          <w:rFonts w:asciiTheme="minorHAnsi" w:hAnsiTheme="minorHAnsi" w:cstheme="minorHAnsi"/>
        </w:rPr>
        <w:t xml:space="preserve"> </w:t>
      </w:r>
      <w:r w:rsidRPr="00FB4051">
        <w:rPr>
          <w:rFonts w:asciiTheme="minorHAnsi" w:hAnsiTheme="minorHAnsi" w:cstheme="minorHAnsi"/>
          <w:spacing w:val="-1"/>
        </w:rPr>
        <w:t>unrelated</w:t>
      </w:r>
      <w:r w:rsidRPr="00FB4051">
        <w:rPr>
          <w:rFonts w:asciiTheme="minorHAnsi" w:hAnsiTheme="minorHAnsi" w:cstheme="minorHAnsi"/>
          <w:spacing w:val="-3"/>
        </w:rPr>
        <w:t xml:space="preserve"> </w:t>
      </w:r>
      <w:r w:rsidRPr="00FB4051">
        <w:rPr>
          <w:rFonts w:asciiTheme="minorHAnsi" w:hAnsiTheme="minorHAnsi" w:cstheme="minorHAnsi"/>
          <w:spacing w:val="-1"/>
        </w:rPr>
        <w:t>parties.</w:t>
      </w:r>
    </w:p>
    <w:p w:rsidR="00D946B6" w:rsidRPr="00FB4051" w:rsidRDefault="00D946B6" w:rsidP="00D946B6">
      <w:pPr>
        <w:spacing w:line="276" w:lineRule="auto"/>
        <w:jc w:val="both"/>
        <w:rPr>
          <w:rFonts w:eastAsia="Corbel" w:cstheme="minorHAnsi"/>
        </w:rPr>
      </w:pPr>
    </w:p>
    <w:p w:rsidR="00D946B6" w:rsidRPr="00FB4051" w:rsidRDefault="00D946B6" w:rsidP="00D946B6">
      <w:pPr>
        <w:pStyle w:val="Heading1"/>
        <w:tabs>
          <w:tab w:val="left" w:pos="841"/>
        </w:tabs>
        <w:spacing w:line="276" w:lineRule="auto"/>
        <w:ind w:hanging="480"/>
        <w:jc w:val="both"/>
        <w:rPr>
          <w:rFonts w:asciiTheme="minorHAnsi" w:hAnsiTheme="minorHAnsi" w:cstheme="minorHAnsi"/>
          <w:b w:val="0"/>
          <w:bCs w:val="0"/>
        </w:rPr>
      </w:pPr>
      <w:bookmarkStart w:id="3" w:name="_TOC_250001"/>
      <w:r w:rsidRPr="00FB4051">
        <w:rPr>
          <w:rFonts w:asciiTheme="minorHAnsi" w:hAnsiTheme="minorHAnsi" w:cstheme="minorHAnsi"/>
          <w:spacing w:val="-1"/>
        </w:rPr>
        <w:t>Policy</w:t>
      </w:r>
      <w:bookmarkEnd w:id="3"/>
    </w:p>
    <w:p w:rsidR="00D946B6" w:rsidRPr="00FB4051" w:rsidRDefault="00D946B6" w:rsidP="00D946B6">
      <w:pPr>
        <w:pStyle w:val="BodyText"/>
        <w:tabs>
          <w:tab w:val="left" w:pos="553"/>
        </w:tabs>
        <w:spacing w:line="276" w:lineRule="auto"/>
        <w:jc w:val="both"/>
        <w:rPr>
          <w:rFonts w:asciiTheme="minorHAnsi" w:hAnsiTheme="minorHAnsi" w:cstheme="minorHAnsi"/>
          <w:b/>
          <w:spacing w:val="-1"/>
          <w:u w:val="single" w:color="000000"/>
        </w:rPr>
      </w:pPr>
    </w:p>
    <w:p w:rsidR="00D946B6" w:rsidRPr="00A1012E" w:rsidRDefault="00D946B6" w:rsidP="00D946B6">
      <w:pPr>
        <w:pStyle w:val="BodyText"/>
        <w:tabs>
          <w:tab w:val="left" w:pos="553"/>
        </w:tabs>
        <w:spacing w:line="276" w:lineRule="auto"/>
        <w:jc w:val="both"/>
        <w:rPr>
          <w:rFonts w:asciiTheme="minorHAnsi" w:hAnsiTheme="minorHAnsi" w:cstheme="minorHAnsi"/>
          <w:b/>
          <w:bCs/>
        </w:rPr>
      </w:pPr>
      <w:r w:rsidRPr="00A1012E">
        <w:rPr>
          <w:rFonts w:asciiTheme="minorHAnsi" w:hAnsiTheme="minorHAnsi" w:cstheme="minorHAnsi"/>
          <w:b/>
          <w:bCs/>
          <w:spacing w:val="-1"/>
          <w:u w:val="single" w:color="000000"/>
        </w:rPr>
        <w:t>Identification</w:t>
      </w:r>
      <w:r w:rsidRPr="00A1012E">
        <w:rPr>
          <w:rFonts w:asciiTheme="minorHAnsi" w:hAnsiTheme="minorHAnsi" w:cstheme="minorHAnsi"/>
          <w:b/>
          <w:bCs/>
          <w:u w:val="single" w:color="000000"/>
        </w:rPr>
        <w:t xml:space="preserve"> of</w:t>
      </w:r>
      <w:r w:rsidRPr="00A1012E">
        <w:rPr>
          <w:rFonts w:asciiTheme="minorHAnsi" w:hAnsiTheme="minorHAnsi" w:cstheme="minorHAnsi"/>
          <w:b/>
          <w:bCs/>
          <w:spacing w:val="-3"/>
          <w:u w:val="single" w:color="000000"/>
        </w:rPr>
        <w:t xml:space="preserve"> </w:t>
      </w:r>
      <w:r w:rsidRPr="00A1012E">
        <w:rPr>
          <w:rFonts w:asciiTheme="minorHAnsi" w:hAnsiTheme="minorHAnsi" w:cstheme="minorHAnsi"/>
          <w:b/>
          <w:bCs/>
          <w:spacing w:val="-1"/>
          <w:u w:val="single" w:color="000000"/>
        </w:rPr>
        <w:t>Related</w:t>
      </w:r>
      <w:r w:rsidRPr="00A1012E">
        <w:rPr>
          <w:rFonts w:asciiTheme="minorHAnsi" w:hAnsiTheme="minorHAnsi" w:cstheme="minorHAnsi"/>
          <w:b/>
          <w:bCs/>
          <w:spacing w:val="-8"/>
          <w:u w:val="single" w:color="000000"/>
        </w:rPr>
        <w:t xml:space="preserve"> </w:t>
      </w:r>
      <w:r w:rsidRPr="00A1012E">
        <w:rPr>
          <w:rFonts w:asciiTheme="minorHAnsi" w:hAnsiTheme="minorHAnsi" w:cstheme="minorHAnsi"/>
          <w:b/>
          <w:bCs/>
          <w:spacing w:val="-1"/>
          <w:u w:val="single" w:color="000000"/>
        </w:rPr>
        <w:t>Party</w:t>
      </w:r>
      <w:r w:rsidRPr="00A1012E">
        <w:rPr>
          <w:rFonts w:asciiTheme="minorHAnsi" w:hAnsiTheme="minorHAnsi" w:cstheme="minorHAnsi"/>
          <w:b/>
          <w:bCs/>
          <w:spacing w:val="-3"/>
          <w:u w:val="single" w:color="000000"/>
        </w:rPr>
        <w:t xml:space="preserve"> </w:t>
      </w:r>
      <w:r w:rsidRPr="00A1012E">
        <w:rPr>
          <w:rFonts w:asciiTheme="minorHAnsi" w:hAnsiTheme="minorHAnsi" w:cstheme="minorHAnsi"/>
          <w:b/>
          <w:bCs/>
          <w:spacing w:val="-1"/>
          <w:u w:val="single" w:color="000000"/>
        </w:rPr>
        <w:t>Transactions:</w:t>
      </w:r>
    </w:p>
    <w:p w:rsidR="00D946B6" w:rsidRPr="00FB4051" w:rsidRDefault="00D946B6" w:rsidP="00D946B6">
      <w:pPr>
        <w:pStyle w:val="BodyText"/>
        <w:tabs>
          <w:tab w:val="left" w:pos="553"/>
        </w:tabs>
        <w:spacing w:line="276" w:lineRule="auto"/>
        <w:jc w:val="both"/>
        <w:rPr>
          <w:rFonts w:asciiTheme="minorHAnsi" w:hAnsiTheme="minorHAnsi" w:cstheme="minorHAnsi"/>
          <w:b/>
          <w:spacing w:val="-1"/>
          <w:u w:val="single" w:color="000000"/>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Every Promoter(s) or any person or entity forming a part of Promoter or Promoter group of the Company or Director or KMP is responsible for providing declaration to the Company Secretary of his/her relatives and their respective interest in other entities which could result in such relative/entity becoming a Related Party. Any change in such information shall also be forthwith provided by such Promoter /Director and KMP.</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The Company Secretary, based on the declarations provided by the Promoter, Promoter Group Directors and Key Managerial Personnel and also based on the corporate structure shall prepare a list of all persons who shall be considered as related parties with reference to the Company.</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The Company strongly prefers to receive such declaration of any proposed Related Party Transactions well in advance so that the Company Secretary has adequate time to review information about the proposed transactions and to seek requisite approval of the Audit Committee and/or the Board and/or shareholders of the Company, as the case may be.</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 xml:space="preserve">The Company Secretary shall maintain records of all Related Parties based on the notice / </w:t>
      </w:r>
      <w:proofErr w:type="gramStart"/>
      <w:r w:rsidRPr="00FB4051">
        <w:rPr>
          <w:rFonts w:asciiTheme="minorHAnsi" w:hAnsiTheme="minorHAnsi" w:cstheme="minorHAnsi"/>
        </w:rPr>
        <w:t>declaration received from Promoter, Promoter Group, Directors/KMP including Group entities and share</w:t>
      </w:r>
      <w:proofErr w:type="gramEnd"/>
      <w:r w:rsidRPr="00FB4051">
        <w:rPr>
          <w:rFonts w:asciiTheme="minorHAnsi" w:hAnsiTheme="minorHAnsi" w:cstheme="minorHAnsi"/>
        </w:rPr>
        <w:t xml:space="preserve"> the same with Head- Accounts and Chief Financial Officer on a quarterly basis to monitor the transactions with them.</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 xml:space="preserve">Any proposed Related Party Transactions that are brought to the attention of Head-Accounts or Chief Financial Officer shall be </w:t>
      </w:r>
      <w:proofErr w:type="spellStart"/>
      <w:r w:rsidRPr="00FB4051">
        <w:rPr>
          <w:rFonts w:asciiTheme="minorHAnsi" w:hAnsiTheme="minorHAnsi" w:cstheme="minorHAnsi"/>
        </w:rPr>
        <w:t>analysed</w:t>
      </w:r>
      <w:proofErr w:type="spellEnd"/>
      <w:r w:rsidRPr="00FB4051">
        <w:rPr>
          <w:rFonts w:asciiTheme="minorHAnsi" w:hAnsiTheme="minorHAnsi" w:cstheme="minorHAnsi"/>
        </w:rPr>
        <w:t>, in consultation with Management of the Company and/or with an external consultant, as appropriate. The Board shall record the disclosure of interest and the Audit Committee shall determine whether the transaction does, in fact, constitute a Related Party Transactions requiring compliance with this Policy.</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A1012E" w:rsidRDefault="00D946B6" w:rsidP="00D946B6">
      <w:pPr>
        <w:pStyle w:val="BodyText"/>
        <w:tabs>
          <w:tab w:val="left" w:pos="553"/>
        </w:tabs>
        <w:spacing w:line="276" w:lineRule="auto"/>
        <w:jc w:val="both"/>
        <w:rPr>
          <w:rFonts w:asciiTheme="minorHAnsi" w:hAnsiTheme="minorHAnsi" w:cstheme="minorHAnsi"/>
          <w:b/>
          <w:u w:val="single"/>
        </w:rPr>
      </w:pPr>
      <w:r w:rsidRPr="00A1012E">
        <w:rPr>
          <w:rFonts w:asciiTheme="minorHAnsi" w:hAnsiTheme="minorHAnsi" w:cstheme="minorHAnsi"/>
          <w:b/>
          <w:u w:val="single"/>
        </w:rPr>
        <w:t>Identification of potential Related Party Transaction:</w:t>
      </w:r>
    </w:p>
    <w:p w:rsidR="00D946B6" w:rsidRPr="00FB4051" w:rsidRDefault="00D946B6" w:rsidP="00D946B6">
      <w:pPr>
        <w:spacing w:line="276" w:lineRule="auto"/>
        <w:jc w:val="both"/>
        <w:rPr>
          <w:rFonts w:eastAsia="Corbel" w:cstheme="minorHAnsi"/>
          <w:b/>
          <w:bCs/>
        </w:rPr>
      </w:pPr>
    </w:p>
    <w:p w:rsidR="00D946B6" w:rsidRPr="00FB4051" w:rsidRDefault="00D946B6" w:rsidP="00D946B6">
      <w:pPr>
        <w:pStyle w:val="BodyText"/>
        <w:tabs>
          <w:tab w:val="left" w:pos="2101"/>
        </w:tabs>
        <w:spacing w:line="276" w:lineRule="auto"/>
        <w:jc w:val="both"/>
        <w:rPr>
          <w:rFonts w:asciiTheme="minorHAnsi" w:hAnsiTheme="minorHAnsi" w:cstheme="minorHAnsi"/>
          <w:spacing w:val="-1"/>
        </w:rPr>
      </w:pPr>
      <w:r w:rsidRPr="00FB4051">
        <w:rPr>
          <w:rFonts w:asciiTheme="minorHAnsi" w:hAnsiTheme="minorHAnsi" w:cstheme="minorHAnsi"/>
          <w:spacing w:val="-1"/>
        </w:rPr>
        <w:t>Each</w:t>
      </w:r>
      <w:r w:rsidRPr="00FB4051">
        <w:rPr>
          <w:rFonts w:asciiTheme="minorHAnsi" w:hAnsiTheme="minorHAnsi" w:cstheme="minorHAnsi"/>
          <w:spacing w:val="-8"/>
        </w:rPr>
        <w:t xml:space="preserve"> </w:t>
      </w:r>
      <w:r w:rsidRPr="00FB4051">
        <w:rPr>
          <w:rFonts w:asciiTheme="minorHAnsi" w:hAnsiTheme="minorHAnsi" w:cstheme="minorHAnsi"/>
          <w:spacing w:val="-1"/>
        </w:rPr>
        <w:t>Director</w:t>
      </w:r>
      <w:r w:rsidRPr="00FB4051">
        <w:rPr>
          <w:rFonts w:asciiTheme="minorHAnsi" w:hAnsiTheme="minorHAnsi" w:cstheme="minorHAnsi"/>
          <w:spacing w:val="-8"/>
        </w:rPr>
        <w:t xml:space="preserve"> </w:t>
      </w:r>
      <w:r w:rsidRPr="00FB4051">
        <w:rPr>
          <w:rFonts w:asciiTheme="minorHAnsi" w:hAnsiTheme="minorHAnsi" w:cstheme="minorHAnsi"/>
        </w:rPr>
        <w:t>and</w:t>
      </w:r>
      <w:r w:rsidRPr="00FB4051">
        <w:rPr>
          <w:rFonts w:asciiTheme="minorHAnsi" w:hAnsiTheme="minorHAnsi" w:cstheme="minorHAnsi"/>
          <w:spacing w:val="-9"/>
        </w:rPr>
        <w:t xml:space="preserve"> </w:t>
      </w:r>
      <w:r w:rsidRPr="00FB4051">
        <w:rPr>
          <w:rFonts w:asciiTheme="minorHAnsi" w:hAnsiTheme="minorHAnsi" w:cstheme="minorHAnsi"/>
        </w:rPr>
        <w:t>Key</w:t>
      </w:r>
      <w:r w:rsidRPr="00FB4051">
        <w:rPr>
          <w:rFonts w:asciiTheme="minorHAnsi" w:hAnsiTheme="minorHAnsi" w:cstheme="minorHAnsi"/>
          <w:spacing w:val="-8"/>
        </w:rPr>
        <w:t xml:space="preserve"> </w:t>
      </w:r>
      <w:r w:rsidRPr="00FB4051">
        <w:rPr>
          <w:rFonts w:asciiTheme="minorHAnsi" w:hAnsiTheme="minorHAnsi" w:cstheme="minorHAnsi"/>
          <w:spacing w:val="-1"/>
        </w:rPr>
        <w:t>Managerial</w:t>
      </w:r>
      <w:r w:rsidRPr="00FB4051">
        <w:rPr>
          <w:rFonts w:asciiTheme="minorHAnsi" w:hAnsiTheme="minorHAnsi" w:cstheme="minorHAnsi"/>
          <w:spacing w:val="-9"/>
        </w:rPr>
        <w:t xml:space="preserve"> </w:t>
      </w:r>
      <w:r w:rsidRPr="00FB4051">
        <w:rPr>
          <w:rFonts w:asciiTheme="minorHAnsi" w:hAnsiTheme="minorHAnsi" w:cstheme="minorHAnsi"/>
          <w:spacing w:val="-1"/>
        </w:rPr>
        <w:t>Personnel</w:t>
      </w:r>
      <w:r w:rsidRPr="00FB4051">
        <w:rPr>
          <w:rFonts w:asciiTheme="minorHAnsi" w:hAnsiTheme="minorHAnsi" w:cstheme="minorHAnsi"/>
          <w:spacing w:val="-8"/>
        </w:rPr>
        <w:t xml:space="preserve"> </w:t>
      </w:r>
      <w:r w:rsidRPr="00FB4051">
        <w:rPr>
          <w:rFonts w:asciiTheme="minorHAnsi" w:hAnsiTheme="minorHAnsi" w:cstheme="minorHAnsi"/>
          <w:spacing w:val="-1"/>
        </w:rPr>
        <w:t>is</w:t>
      </w:r>
      <w:r w:rsidRPr="00FB4051">
        <w:rPr>
          <w:rFonts w:asciiTheme="minorHAnsi" w:hAnsiTheme="minorHAnsi" w:cstheme="minorHAnsi"/>
          <w:spacing w:val="-9"/>
        </w:rPr>
        <w:t xml:space="preserve"> </w:t>
      </w:r>
      <w:r w:rsidRPr="00FB4051">
        <w:rPr>
          <w:rFonts w:asciiTheme="minorHAnsi" w:hAnsiTheme="minorHAnsi" w:cstheme="minorHAnsi"/>
          <w:spacing w:val="-1"/>
        </w:rPr>
        <w:t>responsible</w:t>
      </w:r>
      <w:r w:rsidRPr="00FB4051">
        <w:rPr>
          <w:rFonts w:asciiTheme="minorHAnsi" w:hAnsiTheme="minorHAnsi" w:cstheme="minorHAnsi"/>
          <w:spacing w:val="-7"/>
        </w:rPr>
        <w:t xml:space="preserve"> </w:t>
      </w:r>
      <w:r w:rsidRPr="00FB4051">
        <w:rPr>
          <w:rFonts w:asciiTheme="minorHAnsi" w:hAnsiTheme="minorHAnsi" w:cstheme="minorHAnsi"/>
          <w:spacing w:val="-1"/>
        </w:rPr>
        <w:t>for</w:t>
      </w:r>
      <w:r w:rsidRPr="00FB4051">
        <w:rPr>
          <w:rFonts w:asciiTheme="minorHAnsi" w:hAnsiTheme="minorHAnsi" w:cstheme="minorHAnsi"/>
          <w:spacing w:val="-6"/>
        </w:rPr>
        <w:t xml:space="preserve"> </w:t>
      </w:r>
      <w:r w:rsidRPr="00FB4051">
        <w:rPr>
          <w:rFonts w:asciiTheme="minorHAnsi" w:hAnsiTheme="minorHAnsi" w:cstheme="minorHAnsi"/>
          <w:spacing w:val="-1"/>
        </w:rPr>
        <w:t>providing</w:t>
      </w:r>
      <w:r w:rsidRPr="00FB4051">
        <w:rPr>
          <w:rFonts w:asciiTheme="minorHAnsi" w:hAnsiTheme="minorHAnsi" w:cstheme="minorHAnsi"/>
          <w:spacing w:val="-8"/>
        </w:rPr>
        <w:t xml:space="preserve"> </w:t>
      </w:r>
      <w:r w:rsidRPr="00FB4051">
        <w:rPr>
          <w:rFonts w:asciiTheme="minorHAnsi" w:hAnsiTheme="minorHAnsi" w:cstheme="minorHAnsi"/>
          <w:spacing w:val="-1"/>
        </w:rPr>
        <w:t>notice</w:t>
      </w:r>
      <w:r w:rsidRPr="00FB4051">
        <w:rPr>
          <w:rFonts w:asciiTheme="minorHAnsi" w:hAnsiTheme="minorHAnsi" w:cstheme="minorHAnsi"/>
          <w:spacing w:val="61"/>
        </w:rPr>
        <w:t xml:space="preserve"> </w:t>
      </w:r>
      <w:r w:rsidRPr="00FB4051">
        <w:rPr>
          <w:rFonts w:asciiTheme="minorHAnsi" w:hAnsiTheme="minorHAnsi" w:cstheme="minorHAnsi"/>
        </w:rPr>
        <w:t>to</w:t>
      </w:r>
      <w:r w:rsidRPr="00FB4051">
        <w:rPr>
          <w:rFonts w:asciiTheme="minorHAnsi" w:hAnsiTheme="minorHAnsi" w:cstheme="minorHAnsi"/>
          <w:spacing w:val="1"/>
        </w:rPr>
        <w:t xml:space="preserve"> </w:t>
      </w:r>
      <w:r w:rsidRPr="00FB4051">
        <w:rPr>
          <w:rFonts w:asciiTheme="minorHAnsi" w:hAnsiTheme="minorHAnsi" w:cstheme="minorHAnsi"/>
        </w:rPr>
        <w:t>the</w:t>
      </w:r>
      <w:r w:rsidRPr="00FB4051">
        <w:rPr>
          <w:rFonts w:asciiTheme="minorHAnsi" w:hAnsiTheme="minorHAnsi" w:cstheme="minorHAnsi"/>
          <w:spacing w:val="1"/>
        </w:rPr>
        <w:t xml:space="preserve"> </w:t>
      </w:r>
      <w:r w:rsidRPr="00FB4051">
        <w:rPr>
          <w:rFonts w:asciiTheme="minorHAnsi" w:hAnsiTheme="minorHAnsi" w:cstheme="minorHAnsi"/>
          <w:spacing w:val="-1"/>
        </w:rPr>
        <w:t>Board/Audit</w:t>
      </w:r>
      <w:r w:rsidRPr="00FB4051">
        <w:rPr>
          <w:rFonts w:asciiTheme="minorHAnsi" w:hAnsiTheme="minorHAnsi" w:cstheme="minorHAnsi"/>
          <w:spacing w:val="1"/>
        </w:rPr>
        <w:t xml:space="preserve"> </w:t>
      </w:r>
      <w:r w:rsidRPr="00FB4051">
        <w:rPr>
          <w:rFonts w:asciiTheme="minorHAnsi" w:hAnsiTheme="minorHAnsi" w:cstheme="minorHAnsi"/>
          <w:spacing w:val="-1"/>
        </w:rPr>
        <w:t>Committee</w:t>
      </w:r>
      <w:r w:rsidRPr="00FB4051">
        <w:rPr>
          <w:rFonts w:asciiTheme="minorHAnsi" w:hAnsiTheme="minorHAnsi" w:cstheme="minorHAnsi"/>
          <w:spacing w:val="1"/>
        </w:rPr>
        <w:t xml:space="preserve"> </w:t>
      </w:r>
      <w:r w:rsidRPr="00FB4051">
        <w:rPr>
          <w:rFonts w:asciiTheme="minorHAnsi" w:hAnsiTheme="minorHAnsi" w:cstheme="minorHAnsi"/>
          <w:spacing w:val="-1"/>
        </w:rPr>
        <w:t>of</w:t>
      </w:r>
      <w:r w:rsidRPr="00FB4051">
        <w:rPr>
          <w:rFonts w:asciiTheme="minorHAnsi" w:hAnsiTheme="minorHAnsi" w:cstheme="minorHAnsi"/>
          <w:spacing w:val="44"/>
        </w:rPr>
        <w:t xml:space="preserve"> </w:t>
      </w:r>
      <w:r w:rsidRPr="00FB4051">
        <w:rPr>
          <w:rFonts w:asciiTheme="minorHAnsi" w:hAnsiTheme="minorHAnsi" w:cstheme="minorHAnsi"/>
        </w:rPr>
        <w:t>any</w:t>
      </w:r>
      <w:r w:rsidRPr="00FB4051">
        <w:rPr>
          <w:rFonts w:asciiTheme="minorHAnsi" w:hAnsiTheme="minorHAnsi" w:cstheme="minorHAnsi"/>
          <w:spacing w:val="44"/>
        </w:rPr>
        <w:t xml:space="preserve"> </w:t>
      </w:r>
      <w:r w:rsidRPr="00FB4051">
        <w:rPr>
          <w:rFonts w:asciiTheme="minorHAnsi" w:hAnsiTheme="minorHAnsi" w:cstheme="minorHAnsi"/>
          <w:spacing w:val="-1"/>
        </w:rPr>
        <w:t>potential</w:t>
      </w:r>
      <w:r w:rsidRPr="00FB4051">
        <w:rPr>
          <w:rFonts w:asciiTheme="minorHAnsi" w:hAnsiTheme="minorHAnsi" w:cstheme="minorHAnsi"/>
          <w:spacing w:val="44"/>
        </w:rPr>
        <w:t xml:space="preserve"> </w:t>
      </w:r>
      <w:r w:rsidRPr="00FB4051">
        <w:rPr>
          <w:rFonts w:asciiTheme="minorHAnsi" w:hAnsiTheme="minorHAnsi" w:cstheme="minorHAnsi"/>
          <w:spacing w:val="-1"/>
        </w:rPr>
        <w:t>Related</w:t>
      </w:r>
      <w:r w:rsidRPr="00FB4051">
        <w:rPr>
          <w:rFonts w:asciiTheme="minorHAnsi" w:hAnsiTheme="minorHAnsi" w:cstheme="minorHAnsi"/>
          <w:spacing w:val="44"/>
        </w:rPr>
        <w:t xml:space="preserve"> </w:t>
      </w:r>
      <w:r w:rsidRPr="00FB4051">
        <w:rPr>
          <w:rFonts w:asciiTheme="minorHAnsi" w:hAnsiTheme="minorHAnsi" w:cstheme="minorHAnsi"/>
        </w:rPr>
        <w:t>Party</w:t>
      </w:r>
      <w:r w:rsidRPr="00FB4051">
        <w:rPr>
          <w:rFonts w:asciiTheme="minorHAnsi" w:hAnsiTheme="minorHAnsi" w:cstheme="minorHAnsi"/>
          <w:spacing w:val="1"/>
        </w:rPr>
        <w:t xml:space="preserve"> </w:t>
      </w:r>
      <w:r w:rsidRPr="00FB4051">
        <w:rPr>
          <w:rFonts w:asciiTheme="minorHAnsi" w:hAnsiTheme="minorHAnsi" w:cstheme="minorHAnsi"/>
          <w:spacing w:val="-1"/>
        </w:rPr>
        <w:t>Transaction</w:t>
      </w:r>
      <w:r w:rsidRPr="00FB4051">
        <w:rPr>
          <w:rFonts w:asciiTheme="minorHAnsi" w:hAnsiTheme="minorHAnsi" w:cstheme="minorHAnsi"/>
          <w:spacing w:val="35"/>
        </w:rPr>
        <w:t xml:space="preserve"> </w:t>
      </w:r>
      <w:r w:rsidRPr="00FB4051">
        <w:rPr>
          <w:rFonts w:asciiTheme="minorHAnsi" w:hAnsiTheme="minorHAnsi" w:cstheme="minorHAnsi"/>
          <w:spacing w:val="-1"/>
        </w:rPr>
        <w:t>involving</w:t>
      </w:r>
      <w:r w:rsidRPr="00FB4051">
        <w:rPr>
          <w:rFonts w:asciiTheme="minorHAnsi" w:hAnsiTheme="minorHAnsi" w:cstheme="minorHAnsi"/>
          <w:spacing w:val="-4"/>
        </w:rPr>
        <w:t xml:space="preserve"> </w:t>
      </w:r>
      <w:r w:rsidRPr="00FB4051">
        <w:rPr>
          <w:rFonts w:asciiTheme="minorHAnsi" w:hAnsiTheme="minorHAnsi" w:cstheme="minorHAnsi"/>
          <w:spacing w:val="-1"/>
        </w:rPr>
        <w:t>him</w:t>
      </w:r>
      <w:r w:rsidRPr="00FB4051">
        <w:rPr>
          <w:rFonts w:asciiTheme="minorHAnsi" w:hAnsiTheme="minorHAnsi" w:cstheme="minorHAnsi"/>
          <w:spacing w:val="-7"/>
        </w:rPr>
        <w:t xml:space="preserve"> </w:t>
      </w:r>
      <w:r w:rsidRPr="00FB4051">
        <w:rPr>
          <w:rFonts w:asciiTheme="minorHAnsi" w:hAnsiTheme="minorHAnsi" w:cstheme="minorHAnsi"/>
          <w:spacing w:val="-1"/>
        </w:rPr>
        <w:t>or</w:t>
      </w:r>
      <w:r w:rsidRPr="00FB4051">
        <w:rPr>
          <w:rFonts w:asciiTheme="minorHAnsi" w:hAnsiTheme="minorHAnsi" w:cstheme="minorHAnsi"/>
          <w:spacing w:val="-6"/>
        </w:rPr>
        <w:t xml:space="preserve"> </w:t>
      </w:r>
      <w:r w:rsidRPr="00FB4051">
        <w:rPr>
          <w:rFonts w:asciiTheme="minorHAnsi" w:hAnsiTheme="minorHAnsi" w:cstheme="minorHAnsi"/>
          <w:spacing w:val="-1"/>
        </w:rPr>
        <w:t>her</w:t>
      </w:r>
      <w:r w:rsidRPr="00FB4051">
        <w:rPr>
          <w:rFonts w:asciiTheme="minorHAnsi" w:hAnsiTheme="minorHAnsi" w:cstheme="minorHAnsi"/>
          <w:spacing w:val="-6"/>
        </w:rPr>
        <w:t xml:space="preserve"> </w:t>
      </w:r>
      <w:r w:rsidRPr="00FB4051">
        <w:rPr>
          <w:rFonts w:asciiTheme="minorHAnsi" w:hAnsiTheme="minorHAnsi" w:cstheme="minorHAnsi"/>
          <w:spacing w:val="-1"/>
        </w:rPr>
        <w:t>or</w:t>
      </w:r>
      <w:r w:rsidRPr="00FB4051">
        <w:rPr>
          <w:rFonts w:asciiTheme="minorHAnsi" w:hAnsiTheme="minorHAnsi" w:cstheme="minorHAnsi"/>
          <w:spacing w:val="-6"/>
        </w:rPr>
        <w:t xml:space="preserve"> </w:t>
      </w:r>
      <w:r w:rsidRPr="00FB4051">
        <w:rPr>
          <w:rFonts w:asciiTheme="minorHAnsi" w:hAnsiTheme="minorHAnsi" w:cstheme="minorHAnsi"/>
          <w:spacing w:val="-1"/>
        </w:rPr>
        <w:t>his</w:t>
      </w:r>
      <w:r w:rsidRPr="00FB4051">
        <w:rPr>
          <w:rFonts w:asciiTheme="minorHAnsi" w:hAnsiTheme="minorHAnsi" w:cstheme="minorHAnsi"/>
          <w:spacing w:val="-7"/>
        </w:rPr>
        <w:t xml:space="preserve"> </w:t>
      </w:r>
      <w:r w:rsidRPr="00FB4051">
        <w:rPr>
          <w:rFonts w:asciiTheme="minorHAnsi" w:hAnsiTheme="minorHAnsi" w:cstheme="minorHAnsi"/>
          <w:spacing w:val="-1"/>
        </w:rPr>
        <w:t>or</w:t>
      </w:r>
      <w:r w:rsidRPr="00FB4051">
        <w:rPr>
          <w:rFonts w:asciiTheme="minorHAnsi" w:hAnsiTheme="minorHAnsi" w:cstheme="minorHAnsi"/>
          <w:spacing w:val="-6"/>
        </w:rPr>
        <w:t xml:space="preserve"> </w:t>
      </w:r>
      <w:r w:rsidRPr="00FB4051">
        <w:rPr>
          <w:rFonts w:asciiTheme="minorHAnsi" w:hAnsiTheme="minorHAnsi" w:cstheme="minorHAnsi"/>
          <w:spacing w:val="-1"/>
        </w:rPr>
        <w:t>her</w:t>
      </w:r>
      <w:r w:rsidRPr="00FB4051">
        <w:rPr>
          <w:rFonts w:asciiTheme="minorHAnsi" w:hAnsiTheme="minorHAnsi" w:cstheme="minorHAnsi"/>
          <w:spacing w:val="-5"/>
        </w:rPr>
        <w:t xml:space="preserve"> </w:t>
      </w:r>
      <w:r w:rsidRPr="00FB4051">
        <w:rPr>
          <w:rFonts w:asciiTheme="minorHAnsi" w:hAnsiTheme="minorHAnsi" w:cstheme="minorHAnsi"/>
          <w:spacing w:val="-1"/>
        </w:rPr>
        <w:t>Relative,</w:t>
      </w:r>
      <w:r w:rsidRPr="00FB4051">
        <w:rPr>
          <w:rFonts w:asciiTheme="minorHAnsi" w:hAnsiTheme="minorHAnsi" w:cstheme="minorHAnsi"/>
          <w:spacing w:val="-6"/>
        </w:rPr>
        <w:t xml:space="preserve"> </w:t>
      </w:r>
      <w:r w:rsidRPr="00FB4051">
        <w:rPr>
          <w:rFonts w:asciiTheme="minorHAnsi" w:hAnsiTheme="minorHAnsi" w:cstheme="minorHAnsi"/>
          <w:spacing w:val="-1"/>
        </w:rPr>
        <w:t>including</w:t>
      </w:r>
      <w:r w:rsidRPr="00FB4051">
        <w:rPr>
          <w:rFonts w:asciiTheme="minorHAnsi" w:hAnsiTheme="minorHAnsi" w:cstheme="minorHAnsi"/>
          <w:spacing w:val="31"/>
        </w:rPr>
        <w:t xml:space="preserve"> </w:t>
      </w:r>
      <w:r w:rsidRPr="00FB4051">
        <w:rPr>
          <w:rFonts w:asciiTheme="minorHAnsi" w:hAnsiTheme="minorHAnsi" w:cstheme="minorHAnsi"/>
        </w:rPr>
        <w:t>any</w:t>
      </w:r>
      <w:r w:rsidRPr="00FB4051">
        <w:rPr>
          <w:rFonts w:asciiTheme="minorHAnsi" w:hAnsiTheme="minorHAnsi" w:cstheme="minorHAnsi"/>
          <w:spacing w:val="-6"/>
        </w:rPr>
        <w:t xml:space="preserve"> </w:t>
      </w:r>
      <w:r w:rsidRPr="00FB4051">
        <w:rPr>
          <w:rFonts w:asciiTheme="minorHAnsi" w:hAnsiTheme="minorHAnsi" w:cstheme="minorHAnsi"/>
          <w:spacing w:val="-1"/>
        </w:rPr>
        <w:t>additional</w:t>
      </w:r>
      <w:r w:rsidRPr="00FB4051">
        <w:rPr>
          <w:rFonts w:asciiTheme="minorHAnsi" w:hAnsiTheme="minorHAnsi" w:cstheme="minorHAnsi"/>
          <w:spacing w:val="-7"/>
        </w:rPr>
        <w:t xml:space="preserve"> </w:t>
      </w:r>
      <w:r w:rsidRPr="00FB4051">
        <w:rPr>
          <w:rFonts w:asciiTheme="minorHAnsi" w:hAnsiTheme="minorHAnsi" w:cstheme="minorHAnsi"/>
          <w:spacing w:val="-1"/>
        </w:rPr>
        <w:t>information</w:t>
      </w:r>
      <w:r w:rsidRPr="00FB4051">
        <w:rPr>
          <w:rFonts w:asciiTheme="minorHAnsi" w:hAnsiTheme="minorHAnsi" w:cstheme="minorHAnsi"/>
          <w:spacing w:val="51"/>
        </w:rPr>
        <w:t xml:space="preserve"> </w:t>
      </w:r>
      <w:r w:rsidRPr="00FB4051">
        <w:rPr>
          <w:rFonts w:asciiTheme="minorHAnsi" w:hAnsiTheme="minorHAnsi" w:cstheme="minorHAnsi"/>
          <w:spacing w:val="-1"/>
        </w:rPr>
        <w:t>about</w:t>
      </w:r>
      <w:r w:rsidRPr="00FB4051">
        <w:rPr>
          <w:rFonts w:asciiTheme="minorHAnsi" w:hAnsiTheme="minorHAnsi" w:cstheme="minorHAnsi"/>
          <w:spacing w:val="41"/>
        </w:rPr>
        <w:t xml:space="preserve"> </w:t>
      </w:r>
      <w:r w:rsidRPr="00FB4051">
        <w:rPr>
          <w:rFonts w:asciiTheme="minorHAnsi" w:hAnsiTheme="minorHAnsi" w:cstheme="minorHAnsi"/>
          <w:spacing w:val="-1"/>
        </w:rPr>
        <w:t>the</w:t>
      </w:r>
      <w:r w:rsidRPr="00FB4051">
        <w:rPr>
          <w:rFonts w:asciiTheme="minorHAnsi" w:hAnsiTheme="minorHAnsi" w:cstheme="minorHAnsi"/>
          <w:spacing w:val="41"/>
        </w:rPr>
        <w:t xml:space="preserve"> </w:t>
      </w:r>
      <w:r w:rsidRPr="00FB4051">
        <w:rPr>
          <w:rFonts w:asciiTheme="minorHAnsi" w:hAnsiTheme="minorHAnsi" w:cstheme="minorHAnsi"/>
          <w:spacing w:val="-2"/>
        </w:rPr>
        <w:t>transaction</w:t>
      </w:r>
      <w:r w:rsidRPr="00FB4051">
        <w:rPr>
          <w:rFonts w:asciiTheme="minorHAnsi" w:hAnsiTheme="minorHAnsi" w:cstheme="minorHAnsi"/>
          <w:spacing w:val="42"/>
        </w:rPr>
        <w:t xml:space="preserve"> </w:t>
      </w:r>
      <w:r w:rsidRPr="00FB4051">
        <w:rPr>
          <w:rFonts w:asciiTheme="minorHAnsi" w:hAnsiTheme="minorHAnsi" w:cstheme="minorHAnsi"/>
          <w:spacing w:val="-1"/>
        </w:rPr>
        <w:t>that</w:t>
      </w:r>
      <w:r w:rsidRPr="00FB4051">
        <w:rPr>
          <w:rFonts w:asciiTheme="minorHAnsi" w:hAnsiTheme="minorHAnsi" w:cstheme="minorHAnsi"/>
          <w:spacing w:val="41"/>
        </w:rPr>
        <w:t xml:space="preserve"> </w:t>
      </w:r>
      <w:r w:rsidRPr="00FB4051">
        <w:rPr>
          <w:rFonts w:asciiTheme="minorHAnsi" w:hAnsiTheme="minorHAnsi" w:cstheme="minorHAnsi"/>
          <w:spacing w:val="-1"/>
        </w:rPr>
        <w:t>the</w:t>
      </w:r>
      <w:r w:rsidRPr="00FB4051">
        <w:rPr>
          <w:rFonts w:asciiTheme="minorHAnsi" w:hAnsiTheme="minorHAnsi" w:cstheme="minorHAnsi"/>
          <w:spacing w:val="41"/>
        </w:rPr>
        <w:t xml:space="preserve"> </w:t>
      </w:r>
      <w:r w:rsidRPr="00FB4051">
        <w:rPr>
          <w:rFonts w:asciiTheme="minorHAnsi" w:hAnsiTheme="minorHAnsi" w:cstheme="minorHAnsi"/>
          <w:spacing w:val="-1"/>
        </w:rPr>
        <w:t>Board/Audit</w:t>
      </w:r>
      <w:r w:rsidRPr="00FB4051">
        <w:rPr>
          <w:rFonts w:asciiTheme="minorHAnsi" w:hAnsiTheme="minorHAnsi" w:cstheme="minorHAnsi"/>
          <w:spacing w:val="41"/>
        </w:rPr>
        <w:t xml:space="preserve"> </w:t>
      </w:r>
      <w:r w:rsidRPr="00FB4051">
        <w:rPr>
          <w:rFonts w:asciiTheme="minorHAnsi" w:hAnsiTheme="minorHAnsi" w:cstheme="minorHAnsi"/>
          <w:spacing w:val="-2"/>
        </w:rPr>
        <w:t>Committee</w:t>
      </w:r>
      <w:r w:rsidRPr="00FB4051">
        <w:rPr>
          <w:rFonts w:asciiTheme="minorHAnsi" w:hAnsiTheme="minorHAnsi" w:cstheme="minorHAnsi"/>
          <w:spacing w:val="25"/>
        </w:rPr>
        <w:t xml:space="preserve"> </w:t>
      </w:r>
      <w:r w:rsidRPr="00FB4051">
        <w:rPr>
          <w:rFonts w:asciiTheme="minorHAnsi" w:hAnsiTheme="minorHAnsi" w:cstheme="minorHAnsi"/>
          <w:spacing w:val="-1"/>
        </w:rPr>
        <w:t>may</w:t>
      </w:r>
      <w:r w:rsidRPr="00FB4051">
        <w:rPr>
          <w:rFonts w:asciiTheme="minorHAnsi" w:hAnsiTheme="minorHAnsi" w:cstheme="minorHAnsi"/>
          <w:spacing w:val="41"/>
        </w:rPr>
        <w:t xml:space="preserve"> </w:t>
      </w:r>
      <w:r w:rsidRPr="00FB4051">
        <w:rPr>
          <w:rFonts w:asciiTheme="minorHAnsi" w:hAnsiTheme="minorHAnsi" w:cstheme="minorHAnsi"/>
          <w:spacing w:val="-1"/>
        </w:rPr>
        <w:t>reasonably</w:t>
      </w:r>
      <w:r w:rsidRPr="00FB4051">
        <w:rPr>
          <w:rFonts w:asciiTheme="minorHAnsi" w:hAnsiTheme="minorHAnsi" w:cstheme="minorHAnsi"/>
          <w:spacing w:val="67"/>
        </w:rPr>
        <w:t xml:space="preserve"> </w:t>
      </w:r>
      <w:r w:rsidRPr="00FB4051">
        <w:rPr>
          <w:rFonts w:asciiTheme="minorHAnsi" w:hAnsiTheme="minorHAnsi" w:cstheme="minorHAnsi"/>
          <w:spacing w:val="-1"/>
        </w:rPr>
        <w:t>request.</w:t>
      </w:r>
      <w:r w:rsidRPr="00FB4051">
        <w:rPr>
          <w:rFonts w:asciiTheme="minorHAnsi" w:hAnsiTheme="minorHAnsi" w:cstheme="minorHAnsi"/>
          <w:spacing w:val="6"/>
        </w:rPr>
        <w:t xml:space="preserve"> </w:t>
      </w:r>
      <w:r w:rsidRPr="00FB4051">
        <w:rPr>
          <w:rFonts w:asciiTheme="minorHAnsi" w:hAnsiTheme="minorHAnsi" w:cstheme="minorHAnsi"/>
          <w:spacing w:val="-1"/>
        </w:rPr>
        <w:t>Upon</w:t>
      </w:r>
      <w:r w:rsidRPr="00FB4051">
        <w:rPr>
          <w:rFonts w:asciiTheme="minorHAnsi" w:hAnsiTheme="minorHAnsi" w:cstheme="minorHAnsi"/>
          <w:spacing w:val="8"/>
        </w:rPr>
        <w:t xml:space="preserve"> </w:t>
      </w:r>
      <w:r w:rsidRPr="00FB4051">
        <w:rPr>
          <w:rFonts w:asciiTheme="minorHAnsi" w:hAnsiTheme="minorHAnsi" w:cstheme="minorHAnsi"/>
          <w:spacing w:val="-1"/>
        </w:rPr>
        <w:t>receipt</w:t>
      </w:r>
      <w:r w:rsidRPr="00FB4051">
        <w:rPr>
          <w:rFonts w:asciiTheme="minorHAnsi" w:hAnsiTheme="minorHAnsi" w:cstheme="minorHAnsi"/>
          <w:spacing w:val="6"/>
        </w:rPr>
        <w:t xml:space="preserve"> </w:t>
      </w:r>
      <w:r w:rsidRPr="00FB4051">
        <w:rPr>
          <w:rFonts w:asciiTheme="minorHAnsi" w:hAnsiTheme="minorHAnsi" w:cstheme="minorHAnsi"/>
          <w:spacing w:val="-1"/>
        </w:rPr>
        <w:t>of</w:t>
      </w:r>
      <w:r w:rsidRPr="00FB4051">
        <w:rPr>
          <w:rFonts w:asciiTheme="minorHAnsi" w:hAnsiTheme="minorHAnsi" w:cstheme="minorHAnsi"/>
          <w:spacing w:val="4"/>
        </w:rPr>
        <w:t xml:space="preserve"> </w:t>
      </w:r>
      <w:r w:rsidRPr="00FB4051">
        <w:rPr>
          <w:rFonts w:asciiTheme="minorHAnsi" w:hAnsiTheme="minorHAnsi" w:cstheme="minorHAnsi"/>
          <w:spacing w:val="-1"/>
        </w:rPr>
        <w:t>such</w:t>
      </w:r>
      <w:r w:rsidRPr="00FB4051">
        <w:rPr>
          <w:rFonts w:asciiTheme="minorHAnsi" w:hAnsiTheme="minorHAnsi" w:cstheme="minorHAnsi"/>
          <w:spacing w:val="7"/>
        </w:rPr>
        <w:t xml:space="preserve"> </w:t>
      </w:r>
      <w:r w:rsidRPr="00FB4051">
        <w:rPr>
          <w:rFonts w:asciiTheme="minorHAnsi" w:hAnsiTheme="minorHAnsi" w:cstheme="minorHAnsi"/>
          <w:spacing w:val="-1"/>
        </w:rPr>
        <w:t>notice,</w:t>
      </w:r>
      <w:r w:rsidRPr="00FB4051">
        <w:rPr>
          <w:rFonts w:asciiTheme="minorHAnsi" w:hAnsiTheme="minorHAnsi" w:cstheme="minorHAnsi"/>
          <w:spacing w:val="7"/>
        </w:rPr>
        <w:t xml:space="preserve"> </w:t>
      </w:r>
      <w:r w:rsidRPr="00FB4051">
        <w:rPr>
          <w:rFonts w:asciiTheme="minorHAnsi" w:hAnsiTheme="minorHAnsi" w:cstheme="minorHAnsi"/>
          <w:spacing w:val="-2"/>
        </w:rPr>
        <w:t>the</w:t>
      </w:r>
      <w:r w:rsidRPr="00FB4051">
        <w:rPr>
          <w:rFonts w:asciiTheme="minorHAnsi" w:hAnsiTheme="minorHAnsi" w:cstheme="minorHAnsi"/>
          <w:spacing w:val="8"/>
        </w:rPr>
        <w:t xml:space="preserve"> </w:t>
      </w:r>
      <w:r w:rsidRPr="00FB4051">
        <w:rPr>
          <w:rFonts w:asciiTheme="minorHAnsi" w:hAnsiTheme="minorHAnsi" w:cstheme="minorHAnsi"/>
          <w:spacing w:val="-1"/>
        </w:rPr>
        <w:t>Audit Committee would</w:t>
      </w:r>
      <w:r w:rsidRPr="00FB4051">
        <w:rPr>
          <w:rFonts w:asciiTheme="minorHAnsi" w:hAnsiTheme="minorHAnsi" w:cstheme="minorHAnsi"/>
          <w:spacing w:val="-9"/>
        </w:rPr>
        <w:t xml:space="preserve"> </w:t>
      </w:r>
      <w:r w:rsidRPr="00FB4051">
        <w:rPr>
          <w:rFonts w:asciiTheme="minorHAnsi" w:hAnsiTheme="minorHAnsi" w:cstheme="minorHAnsi"/>
          <w:spacing w:val="-1"/>
        </w:rPr>
        <w:t>determine</w:t>
      </w:r>
      <w:r w:rsidRPr="00FB4051">
        <w:rPr>
          <w:rFonts w:asciiTheme="minorHAnsi" w:hAnsiTheme="minorHAnsi" w:cstheme="minorHAnsi"/>
          <w:spacing w:val="57"/>
        </w:rPr>
        <w:t xml:space="preserve"> </w:t>
      </w:r>
      <w:r w:rsidRPr="00FB4051">
        <w:rPr>
          <w:rFonts w:asciiTheme="minorHAnsi" w:hAnsiTheme="minorHAnsi" w:cstheme="minorHAnsi"/>
          <w:spacing w:val="-1"/>
        </w:rPr>
        <w:t>whether</w:t>
      </w:r>
      <w:r w:rsidRPr="00FB4051">
        <w:rPr>
          <w:rFonts w:asciiTheme="minorHAnsi" w:hAnsiTheme="minorHAnsi" w:cstheme="minorHAnsi"/>
          <w:spacing w:val="16"/>
        </w:rPr>
        <w:t xml:space="preserve"> </w:t>
      </w:r>
      <w:r w:rsidRPr="00FB4051">
        <w:rPr>
          <w:rFonts w:asciiTheme="minorHAnsi" w:hAnsiTheme="minorHAnsi" w:cstheme="minorHAnsi"/>
          <w:spacing w:val="-2"/>
        </w:rPr>
        <w:t>the</w:t>
      </w:r>
      <w:r w:rsidRPr="00FB4051">
        <w:rPr>
          <w:rFonts w:asciiTheme="minorHAnsi" w:hAnsiTheme="minorHAnsi" w:cstheme="minorHAnsi"/>
          <w:spacing w:val="18"/>
        </w:rPr>
        <w:t xml:space="preserve"> </w:t>
      </w:r>
      <w:r w:rsidRPr="00FB4051">
        <w:rPr>
          <w:rFonts w:asciiTheme="minorHAnsi" w:hAnsiTheme="minorHAnsi" w:cstheme="minorHAnsi"/>
          <w:spacing w:val="-2"/>
        </w:rPr>
        <w:t>transaction</w:t>
      </w:r>
      <w:r w:rsidRPr="00FB4051">
        <w:rPr>
          <w:rFonts w:asciiTheme="minorHAnsi" w:hAnsiTheme="minorHAnsi" w:cstheme="minorHAnsi"/>
          <w:spacing w:val="16"/>
        </w:rPr>
        <w:t xml:space="preserve"> </w:t>
      </w:r>
      <w:r w:rsidRPr="00FB4051">
        <w:rPr>
          <w:rFonts w:asciiTheme="minorHAnsi" w:hAnsiTheme="minorHAnsi" w:cstheme="minorHAnsi"/>
          <w:spacing w:val="-1"/>
        </w:rPr>
        <w:t>does,</w:t>
      </w:r>
      <w:r w:rsidRPr="00FB4051">
        <w:rPr>
          <w:rFonts w:asciiTheme="minorHAnsi" w:hAnsiTheme="minorHAnsi" w:cstheme="minorHAnsi"/>
          <w:spacing w:val="15"/>
        </w:rPr>
        <w:t xml:space="preserve"> </w:t>
      </w:r>
      <w:r w:rsidRPr="00FB4051">
        <w:rPr>
          <w:rFonts w:asciiTheme="minorHAnsi" w:hAnsiTheme="minorHAnsi" w:cstheme="minorHAnsi"/>
          <w:spacing w:val="-1"/>
        </w:rPr>
        <w:t>in</w:t>
      </w:r>
      <w:r w:rsidRPr="00FB4051">
        <w:rPr>
          <w:rFonts w:asciiTheme="minorHAnsi" w:hAnsiTheme="minorHAnsi" w:cstheme="minorHAnsi"/>
          <w:spacing w:val="16"/>
        </w:rPr>
        <w:t xml:space="preserve"> </w:t>
      </w:r>
      <w:r w:rsidRPr="00FB4051">
        <w:rPr>
          <w:rFonts w:asciiTheme="minorHAnsi" w:hAnsiTheme="minorHAnsi" w:cstheme="minorHAnsi"/>
          <w:spacing w:val="-1"/>
        </w:rPr>
        <w:t>fact,</w:t>
      </w:r>
      <w:r w:rsidRPr="00FB4051">
        <w:rPr>
          <w:rFonts w:asciiTheme="minorHAnsi" w:hAnsiTheme="minorHAnsi" w:cstheme="minorHAnsi"/>
          <w:spacing w:val="15"/>
        </w:rPr>
        <w:t xml:space="preserve"> </w:t>
      </w:r>
      <w:r w:rsidRPr="00FB4051">
        <w:rPr>
          <w:rFonts w:asciiTheme="minorHAnsi" w:hAnsiTheme="minorHAnsi" w:cstheme="minorHAnsi"/>
          <w:spacing w:val="-1"/>
        </w:rPr>
        <w:t>constitute</w:t>
      </w:r>
      <w:r w:rsidRPr="00FB4051">
        <w:rPr>
          <w:rFonts w:asciiTheme="minorHAnsi" w:hAnsiTheme="minorHAnsi" w:cstheme="minorHAnsi"/>
          <w:spacing w:val="16"/>
        </w:rPr>
        <w:t xml:space="preserve"> </w:t>
      </w:r>
      <w:r w:rsidRPr="00FB4051">
        <w:rPr>
          <w:rFonts w:asciiTheme="minorHAnsi" w:hAnsiTheme="minorHAnsi" w:cstheme="minorHAnsi"/>
        </w:rPr>
        <w:t>a</w:t>
      </w:r>
      <w:r w:rsidRPr="00FB4051">
        <w:rPr>
          <w:rFonts w:asciiTheme="minorHAnsi" w:hAnsiTheme="minorHAnsi" w:cstheme="minorHAnsi"/>
          <w:spacing w:val="15"/>
        </w:rPr>
        <w:t xml:space="preserve"> </w:t>
      </w:r>
      <w:r w:rsidRPr="00FB4051">
        <w:rPr>
          <w:rFonts w:asciiTheme="minorHAnsi" w:hAnsiTheme="minorHAnsi" w:cstheme="minorHAnsi"/>
          <w:spacing w:val="-1"/>
        </w:rPr>
        <w:t>Related</w:t>
      </w:r>
      <w:r w:rsidRPr="00FB4051">
        <w:rPr>
          <w:rFonts w:asciiTheme="minorHAnsi" w:hAnsiTheme="minorHAnsi" w:cstheme="minorHAnsi"/>
          <w:spacing w:val="15"/>
        </w:rPr>
        <w:t xml:space="preserve"> </w:t>
      </w:r>
      <w:r w:rsidRPr="00FB4051">
        <w:rPr>
          <w:rFonts w:asciiTheme="minorHAnsi" w:hAnsiTheme="minorHAnsi" w:cstheme="minorHAnsi"/>
          <w:spacing w:val="-1"/>
        </w:rPr>
        <w:t>Party</w:t>
      </w:r>
      <w:r w:rsidRPr="00FB4051">
        <w:rPr>
          <w:rFonts w:asciiTheme="minorHAnsi" w:hAnsiTheme="minorHAnsi" w:cstheme="minorHAnsi"/>
          <w:spacing w:val="19"/>
        </w:rPr>
        <w:t xml:space="preserve"> </w:t>
      </w:r>
      <w:r w:rsidRPr="00FB4051">
        <w:rPr>
          <w:rFonts w:asciiTheme="minorHAnsi" w:hAnsiTheme="minorHAnsi" w:cstheme="minorHAnsi"/>
          <w:spacing w:val="-2"/>
        </w:rPr>
        <w:t>Transaction</w:t>
      </w:r>
      <w:r w:rsidRPr="00FB4051">
        <w:rPr>
          <w:rFonts w:asciiTheme="minorHAnsi" w:hAnsiTheme="minorHAnsi" w:cstheme="minorHAnsi"/>
          <w:spacing w:val="67"/>
        </w:rPr>
        <w:t xml:space="preserve"> </w:t>
      </w:r>
      <w:r w:rsidRPr="00FB4051">
        <w:rPr>
          <w:rFonts w:asciiTheme="minorHAnsi" w:hAnsiTheme="minorHAnsi" w:cstheme="minorHAnsi"/>
          <w:spacing w:val="-1"/>
        </w:rPr>
        <w:t>requiring</w:t>
      </w:r>
      <w:r w:rsidRPr="00FB4051">
        <w:rPr>
          <w:rFonts w:asciiTheme="minorHAnsi" w:hAnsiTheme="minorHAnsi" w:cstheme="minorHAnsi"/>
        </w:rPr>
        <w:t xml:space="preserve"> </w:t>
      </w:r>
      <w:r w:rsidRPr="00FB4051">
        <w:rPr>
          <w:rFonts w:asciiTheme="minorHAnsi" w:hAnsiTheme="minorHAnsi" w:cstheme="minorHAnsi"/>
          <w:spacing w:val="-1"/>
        </w:rPr>
        <w:t>compliance</w:t>
      </w:r>
      <w:r w:rsidRPr="00FB4051">
        <w:rPr>
          <w:rFonts w:asciiTheme="minorHAnsi" w:hAnsiTheme="minorHAnsi" w:cstheme="minorHAnsi"/>
          <w:spacing w:val="-3"/>
        </w:rPr>
        <w:t xml:space="preserve"> </w:t>
      </w:r>
      <w:r w:rsidRPr="00FB4051">
        <w:rPr>
          <w:rFonts w:asciiTheme="minorHAnsi" w:hAnsiTheme="minorHAnsi" w:cstheme="minorHAnsi"/>
          <w:spacing w:val="-1"/>
        </w:rPr>
        <w:t>with</w:t>
      </w:r>
      <w:r w:rsidRPr="00FB4051">
        <w:rPr>
          <w:rFonts w:asciiTheme="minorHAnsi" w:hAnsiTheme="minorHAnsi" w:cstheme="minorHAnsi"/>
          <w:spacing w:val="-2"/>
        </w:rPr>
        <w:t xml:space="preserve"> </w:t>
      </w:r>
      <w:r w:rsidRPr="00FB4051">
        <w:rPr>
          <w:rFonts w:asciiTheme="minorHAnsi" w:hAnsiTheme="minorHAnsi" w:cstheme="minorHAnsi"/>
          <w:spacing w:val="-1"/>
        </w:rPr>
        <w:t>this</w:t>
      </w:r>
      <w:r w:rsidRPr="00FB4051">
        <w:rPr>
          <w:rFonts w:asciiTheme="minorHAnsi" w:hAnsiTheme="minorHAnsi" w:cstheme="minorHAnsi"/>
          <w:spacing w:val="-4"/>
        </w:rPr>
        <w:t xml:space="preserve"> </w:t>
      </w:r>
      <w:r w:rsidRPr="00FB4051">
        <w:rPr>
          <w:rFonts w:asciiTheme="minorHAnsi" w:hAnsiTheme="minorHAnsi" w:cstheme="minorHAnsi"/>
          <w:spacing w:val="-1"/>
        </w:rPr>
        <w:t>policy.</w:t>
      </w:r>
    </w:p>
    <w:p w:rsidR="00D946B6" w:rsidRPr="00FB4051" w:rsidRDefault="00D946B6" w:rsidP="00D946B6">
      <w:pPr>
        <w:pStyle w:val="BodyText"/>
        <w:tabs>
          <w:tab w:val="left" w:pos="2101"/>
        </w:tabs>
        <w:spacing w:line="276" w:lineRule="auto"/>
        <w:jc w:val="both"/>
        <w:rPr>
          <w:rFonts w:asciiTheme="minorHAnsi" w:hAnsiTheme="minorHAnsi" w:cstheme="minorHAnsi"/>
          <w:spacing w:val="-1"/>
        </w:rPr>
      </w:pPr>
    </w:p>
    <w:p w:rsidR="00D946B6" w:rsidRPr="00A1012E" w:rsidRDefault="00D946B6" w:rsidP="00D946B6">
      <w:pPr>
        <w:pStyle w:val="BodyText"/>
        <w:tabs>
          <w:tab w:val="left" w:pos="553"/>
        </w:tabs>
        <w:spacing w:line="276" w:lineRule="auto"/>
        <w:jc w:val="both"/>
        <w:rPr>
          <w:rFonts w:asciiTheme="minorHAnsi" w:hAnsiTheme="minorHAnsi" w:cstheme="minorHAnsi"/>
          <w:b/>
          <w:bCs/>
          <w:u w:val="single"/>
        </w:rPr>
      </w:pPr>
      <w:r w:rsidRPr="00A1012E">
        <w:rPr>
          <w:rFonts w:asciiTheme="minorHAnsi" w:hAnsiTheme="minorHAnsi" w:cstheme="minorHAnsi"/>
          <w:b/>
          <w:bCs/>
          <w:u w:val="single"/>
        </w:rPr>
        <w:t>Approvals related to Related Party Transactions</w:t>
      </w:r>
    </w:p>
    <w:p w:rsidR="00D946B6" w:rsidRPr="00A1012E" w:rsidRDefault="00D946B6" w:rsidP="00D946B6">
      <w:pPr>
        <w:tabs>
          <w:tab w:val="left" w:pos="553"/>
        </w:tabs>
        <w:spacing w:line="276" w:lineRule="auto"/>
        <w:jc w:val="both"/>
        <w:rPr>
          <w:rFonts w:cstheme="minorHAnsi"/>
          <w:u w:val="single"/>
        </w:rPr>
      </w:pP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ListParagraph"/>
        <w:numPr>
          <w:ilvl w:val="0"/>
          <w:numId w:val="27"/>
        </w:numPr>
        <w:spacing w:line="276" w:lineRule="auto"/>
        <w:ind w:left="426" w:hanging="426"/>
        <w:jc w:val="both"/>
        <w:rPr>
          <w:rFonts w:cstheme="minorHAnsi"/>
        </w:rPr>
      </w:pPr>
      <w:r w:rsidRPr="00FB4051">
        <w:rPr>
          <w:rFonts w:cstheme="minorHAnsi"/>
        </w:rPr>
        <w:t xml:space="preserve">Related Party Transactions of the Company and </w:t>
      </w:r>
      <w:r w:rsidRPr="007D5EF7">
        <w:rPr>
          <w:rFonts w:cstheme="minorHAnsi"/>
        </w:rPr>
        <w:t>subsequent material modifications thereto shall require prior approval of the Audit Committee of the listed Company</w:t>
      </w:r>
      <w:r w:rsidRPr="00FB4051">
        <w:rPr>
          <w:rFonts w:cstheme="minorHAnsi"/>
        </w:rPr>
        <w:t>.</w:t>
      </w:r>
    </w:p>
    <w:p w:rsidR="00D946B6" w:rsidRPr="00FB4051" w:rsidRDefault="00D946B6" w:rsidP="00D946B6">
      <w:pPr>
        <w:spacing w:line="276" w:lineRule="auto"/>
        <w:jc w:val="both"/>
        <w:rPr>
          <w:rFonts w:cstheme="minorHAnsi"/>
        </w:rPr>
      </w:pPr>
    </w:p>
    <w:p w:rsidR="00D946B6" w:rsidRPr="00FB4051" w:rsidRDefault="00D946B6" w:rsidP="00D946B6">
      <w:pPr>
        <w:pStyle w:val="ListParagraph"/>
        <w:numPr>
          <w:ilvl w:val="0"/>
          <w:numId w:val="27"/>
        </w:numPr>
        <w:spacing w:line="276" w:lineRule="auto"/>
        <w:ind w:left="426" w:hanging="426"/>
        <w:jc w:val="both"/>
        <w:rPr>
          <w:rFonts w:cstheme="minorHAnsi"/>
        </w:rPr>
      </w:pPr>
      <w:r w:rsidRPr="00FB4051">
        <w:rPr>
          <w:rFonts w:cstheme="minorHAnsi"/>
        </w:rPr>
        <w:t>Related Party Transactions to which subsidiary of the Company is a party but the Company is not a party, shall require prior approval of the Audit Committee if the value of the transaction (individually or taken together with previous transactions during a financial year) exceeds 10 percent of the annual standalone turnover as per the last audited financial statements of the Subsidiary.</w:t>
      </w:r>
    </w:p>
    <w:p w:rsidR="00D946B6" w:rsidRPr="00FB4051" w:rsidRDefault="00D946B6" w:rsidP="00D946B6">
      <w:pPr>
        <w:pStyle w:val="ListParagraph"/>
        <w:numPr>
          <w:ilvl w:val="0"/>
          <w:numId w:val="27"/>
        </w:numPr>
        <w:spacing w:line="276" w:lineRule="auto"/>
        <w:ind w:left="426" w:hanging="426"/>
        <w:jc w:val="both"/>
        <w:rPr>
          <w:rFonts w:cstheme="minorHAnsi"/>
        </w:rPr>
      </w:pPr>
      <w:r w:rsidRPr="00FB4051">
        <w:rPr>
          <w:rFonts w:cstheme="minorHAnsi"/>
        </w:rPr>
        <w:t>The Audit Committee shall while considering any Related Party Transaction be provided with all material facts, all relevant material information, including the terms of the transaction, the business purpose of the transaction, the benefits to the Company and to the Related Party, and any other relevant matters, as may be required for taking an informed decision. The Audit Committee while considering any Related Party Transaction can:</w:t>
      </w:r>
    </w:p>
    <w:p w:rsidR="00D946B6" w:rsidRPr="000E70E3" w:rsidRDefault="00D946B6" w:rsidP="00D946B6">
      <w:pPr>
        <w:pStyle w:val="ListParagraph"/>
        <w:numPr>
          <w:ilvl w:val="0"/>
          <w:numId w:val="29"/>
        </w:numPr>
        <w:spacing w:line="276" w:lineRule="auto"/>
        <w:ind w:left="851"/>
        <w:jc w:val="both"/>
        <w:rPr>
          <w:rFonts w:cstheme="minorHAnsi"/>
        </w:rPr>
      </w:pPr>
      <w:r w:rsidRPr="000E70E3">
        <w:rPr>
          <w:rFonts w:cstheme="minorHAnsi"/>
        </w:rPr>
        <w:t>approve the Related Party Transaction; or</w:t>
      </w:r>
    </w:p>
    <w:p w:rsidR="00D946B6" w:rsidRPr="000E70E3" w:rsidRDefault="00D946B6" w:rsidP="00D946B6">
      <w:pPr>
        <w:pStyle w:val="ListParagraph"/>
        <w:numPr>
          <w:ilvl w:val="0"/>
          <w:numId w:val="29"/>
        </w:numPr>
        <w:spacing w:line="276" w:lineRule="auto"/>
        <w:ind w:left="851"/>
        <w:jc w:val="both"/>
        <w:rPr>
          <w:rFonts w:cstheme="minorHAnsi"/>
        </w:rPr>
      </w:pPr>
      <w:r w:rsidRPr="000E70E3">
        <w:rPr>
          <w:rFonts w:cstheme="minorHAnsi"/>
        </w:rPr>
        <w:t>approve the Related Party Transaction on omnibus basis;</w:t>
      </w:r>
    </w:p>
    <w:p w:rsidR="00D946B6" w:rsidRPr="000E70E3" w:rsidRDefault="00D946B6" w:rsidP="00D946B6">
      <w:pPr>
        <w:pStyle w:val="ListParagraph"/>
        <w:numPr>
          <w:ilvl w:val="0"/>
          <w:numId w:val="29"/>
        </w:numPr>
        <w:spacing w:line="276" w:lineRule="auto"/>
        <w:ind w:left="851"/>
        <w:jc w:val="both"/>
        <w:rPr>
          <w:rFonts w:cstheme="minorHAnsi"/>
        </w:rPr>
      </w:pPr>
      <w:r w:rsidRPr="000E70E3">
        <w:rPr>
          <w:rFonts w:cstheme="minorHAnsi"/>
        </w:rPr>
        <w:t>where it is not able to approve or reject, forward its recommendation to the Board, or</w:t>
      </w:r>
    </w:p>
    <w:p w:rsidR="00D946B6" w:rsidRPr="000E70E3" w:rsidRDefault="00D946B6" w:rsidP="00D946B6">
      <w:pPr>
        <w:pStyle w:val="ListParagraph"/>
        <w:numPr>
          <w:ilvl w:val="0"/>
          <w:numId w:val="29"/>
        </w:numPr>
        <w:spacing w:line="276" w:lineRule="auto"/>
        <w:ind w:left="851"/>
        <w:jc w:val="both"/>
        <w:rPr>
          <w:rFonts w:cstheme="minorHAnsi"/>
        </w:rPr>
      </w:pPr>
      <w:proofErr w:type="gramStart"/>
      <w:r w:rsidRPr="000E70E3">
        <w:rPr>
          <w:rFonts w:cstheme="minorHAnsi"/>
        </w:rPr>
        <w:t>disapprove</w:t>
      </w:r>
      <w:proofErr w:type="gramEnd"/>
      <w:r w:rsidRPr="000E70E3">
        <w:rPr>
          <w:rFonts w:cstheme="minorHAnsi"/>
        </w:rPr>
        <w:t xml:space="preserve"> the Related Party Transaction and in such case, record the reasons for such rejection.</w:t>
      </w:r>
    </w:p>
    <w:p w:rsidR="00D946B6" w:rsidRPr="00FB4051" w:rsidRDefault="00D946B6" w:rsidP="00D946B6">
      <w:pPr>
        <w:spacing w:line="276" w:lineRule="auto"/>
        <w:jc w:val="both"/>
        <w:rPr>
          <w:rFonts w:cstheme="minorHAnsi"/>
        </w:rPr>
      </w:pPr>
    </w:p>
    <w:p w:rsidR="00D946B6" w:rsidRDefault="00D946B6" w:rsidP="00D946B6">
      <w:pPr>
        <w:pStyle w:val="ListParagraph"/>
        <w:numPr>
          <w:ilvl w:val="0"/>
          <w:numId w:val="27"/>
        </w:numPr>
        <w:spacing w:line="276" w:lineRule="auto"/>
        <w:ind w:left="426" w:hanging="426"/>
        <w:jc w:val="both"/>
        <w:rPr>
          <w:rFonts w:cstheme="minorHAnsi"/>
        </w:rPr>
      </w:pPr>
      <w:r w:rsidRPr="00FB4051">
        <w:rPr>
          <w:rFonts w:cstheme="minorHAnsi"/>
        </w:rPr>
        <w:t>The Audit Committee may grant omnibus approval for Related Party Transactions proposed to be entered into by the company subject to the following conditions:</w:t>
      </w:r>
    </w:p>
    <w:p w:rsidR="00D946B6" w:rsidRPr="00FB4051" w:rsidRDefault="00D946B6" w:rsidP="00D946B6">
      <w:pPr>
        <w:pStyle w:val="ListParagraph"/>
        <w:spacing w:line="276" w:lineRule="auto"/>
        <w:ind w:left="426"/>
        <w:jc w:val="both"/>
        <w:rPr>
          <w:rFonts w:cstheme="minorHAnsi"/>
        </w:rPr>
      </w:pPr>
    </w:p>
    <w:p w:rsidR="00D946B6" w:rsidRPr="00FB4051" w:rsidRDefault="00D946B6" w:rsidP="00D946B6">
      <w:pPr>
        <w:pStyle w:val="ListParagraph"/>
        <w:numPr>
          <w:ilvl w:val="0"/>
          <w:numId w:val="30"/>
        </w:numPr>
        <w:spacing w:line="276" w:lineRule="auto"/>
        <w:ind w:left="851" w:hanging="425"/>
        <w:jc w:val="both"/>
        <w:rPr>
          <w:rFonts w:cstheme="minorHAnsi"/>
        </w:rPr>
      </w:pPr>
      <w:r w:rsidRPr="00FB4051">
        <w:rPr>
          <w:rFonts w:cstheme="minorHAnsi"/>
        </w:rPr>
        <w:t>The Audit Committee shall lay down the criteria that shall be considered for granting omnibus approval to Related Party Transactions and such approval shall be applicable in respect of transactions which are repetitive in nature.</w:t>
      </w:r>
    </w:p>
    <w:p w:rsidR="00D946B6" w:rsidRPr="00FB4051" w:rsidRDefault="00D946B6" w:rsidP="00D946B6">
      <w:pPr>
        <w:spacing w:line="276" w:lineRule="auto"/>
        <w:jc w:val="both"/>
        <w:rPr>
          <w:rFonts w:cstheme="minorHAnsi"/>
        </w:rPr>
      </w:pPr>
    </w:p>
    <w:p w:rsidR="00D946B6" w:rsidRPr="00FB4051" w:rsidRDefault="00D946B6" w:rsidP="00D946B6">
      <w:pPr>
        <w:pStyle w:val="ListParagraph"/>
        <w:numPr>
          <w:ilvl w:val="0"/>
          <w:numId w:val="30"/>
        </w:numPr>
        <w:spacing w:line="276" w:lineRule="auto"/>
        <w:ind w:left="851" w:hanging="425"/>
        <w:jc w:val="both"/>
        <w:rPr>
          <w:rFonts w:cstheme="minorHAnsi"/>
        </w:rPr>
      </w:pPr>
      <w:r w:rsidRPr="00FB4051">
        <w:rPr>
          <w:rFonts w:cstheme="minorHAnsi"/>
        </w:rPr>
        <w:t>The Audit Committee shall satisfy itself regarding the need for such omnibus approval and that such approval is in the interest of the Company.</w:t>
      </w:r>
    </w:p>
    <w:p w:rsidR="00D946B6" w:rsidRPr="00FB4051" w:rsidRDefault="00D946B6" w:rsidP="00D946B6">
      <w:pPr>
        <w:spacing w:line="276" w:lineRule="auto"/>
        <w:jc w:val="both"/>
        <w:rPr>
          <w:rFonts w:cstheme="minorHAnsi"/>
        </w:rPr>
      </w:pPr>
    </w:p>
    <w:p w:rsidR="00D946B6" w:rsidRPr="00FB4051" w:rsidRDefault="00D946B6" w:rsidP="00D946B6">
      <w:pPr>
        <w:pStyle w:val="ListParagraph"/>
        <w:numPr>
          <w:ilvl w:val="0"/>
          <w:numId w:val="30"/>
        </w:numPr>
        <w:spacing w:line="276" w:lineRule="auto"/>
        <w:ind w:left="851"/>
        <w:jc w:val="both"/>
        <w:rPr>
          <w:rFonts w:cstheme="minorHAnsi"/>
        </w:rPr>
      </w:pPr>
      <w:r w:rsidRPr="00FB4051">
        <w:rPr>
          <w:rFonts w:cstheme="minorHAnsi"/>
        </w:rPr>
        <w:t xml:space="preserve">While granting omnibus approval, the Audit Committee shall specify (i) the name/s of the </w:t>
      </w:r>
      <w:r w:rsidRPr="00FB4051">
        <w:rPr>
          <w:rFonts w:cstheme="minorHAnsi"/>
        </w:rPr>
        <w:lastRenderedPageBreak/>
        <w:t>related party, nature of transaction, period of transaction, maximum amount</w:t>
      </w:r>
    </w:p>
    <w:p w:rsidR="00D946B6" w:rsidRPr="00FB4051" w:rsidRDefault="00D946B6" w:rsidP="00D946B6">
      <w:pPr>
        <w:spacing w:line="276" w:lineRule="auto"/>
        <w:jc w:val="both"/>
        <w:rPr>
          <w:rFonts w:cstheme="minorHAnsi"/>
        </w:rPr>
      </w:pPr>
      <w:r w:rsidRPr="00FB4051">
        <w:rPr>
          <w:rFonts w:cstheme="minorHAnsi"/>
        </w:rPr>
        <w:t xml:space="preserve"> </w:t>
      </w:r>
    </w:p>
    <w:p w:rsidR="00D946B6" w:rsidRPr="00FB4051" w:rsidRDefault="00D946B6" w:rsidP="00D946B6">
      <w:pPr>
        <w:spacing w:line="276" w:lineRule="auto"/>
        <w:jc w:val="both"/>
        <w:rPr>
          <w:rFonts w:cstheme="minorHAnsi"/>
        </w:rPr>
      </w:pPr>
      <w:r w:rsidRPr="00FB4051">
        <w:rPr>
          <w:rFonts w:cstheme="minorHAnsi"/>
        </w:rPr>
        <w:t>of transaction that can be entered into, (ii) the indicative base price / current contracted price and the formula for variation in the price if any and (iii) such other conditions as the Audit Committee may deem fit;</w:t>
      </w:r>
    </w:p>
    <w:p w:rsidR="00D946B6" w:rsidRDefault="00D946B6" w:rsidP="00D946B6">
      <w:pPr>
        <w:spacing w:line="276" w:lineRule="auto"/>
        <w:jc w:val="both"/>
        <w:rPr>
          <w:rFonts w:cstheme="minorHAnsi"/>
        </w:rPr>
      </w:pPr>
    </w:p>
    <w:p w:rsidR="00D946B6" w:rsidRDefault="00D946B6" w:rsidP="00D946B6">
      <w:pPr>
        <w:spacing w:line="276" w:lineRule="auto"/>
        <w:jc w:val="both"/>
        <w:rPr>
          <w:rFonts w:cstheme="minorHAnsi"/>
        </w:rPr>
      </w:pPr>
      <w:r w:rsidRPr="00FB4051">
        <w:rPr>
          <w:rFonts w:cstheme="minorHAnsi"/>
        </w:rPr>
        <w:t xml:space="preserve">Provided that where the need for Related Party Transaction cannot be foreseen and aforesaid details </w:t>
      </w:r>
    </w:p>
    <w:p w:rsidR="00D946B6" w:rsidRPr="00FB4051" w:rsidRDefault="00D946B6" w:rsidP="00D946B6">
      <w:pPr>
        <w:spacing w:line="276" w:lineRule="auto"/>
        <w:jc w:val="both"/>
        <w:rPr>
          <w:rFonts w:cstheme="minorHAnsi"/>
        </w:rPr>
      </w:pPr>
      <w:r w:rsidRPr="00FB4051">
        <w:rPr>
          <w:rFonts w:cstheme="minorHAnsi"/>
        </w:rPr>
        <w:t>are not available, Audit Committee may grant omnibus approval for such transactions subject to their value not exceeding Rs. 1 crore per transaction.</w:t>
      </w:r>
    </w:p>
    <w:p w:rsidR="00D946B6" w:rsidRPr="00FB4051" w:rsidRDefault="00D946B6" w:rsidP="00D946B6">
      <w:pPr>
        <w:spacing w:line="276" w:lineRule="auto"/>
        <w:jc w:val="both"/>
        <w:rPr>
          <w:rFonts w:cstheme="minorHAnsi"/>
        </w:rPr>
      </w:pPr>
    </w:p>
    <w:p w:rsidR="00D946B6" w:rsidRPr="00FB4051" w:rsidRDefault="00D946B6" w:rsidP="00D946B6">
      <w:pPr>
        <w:pStyle w:val="ListParagraph"/>
        <w:numPr>
          <w:ilvl w:val="0"/>
          <w:numId w:val="27"/>
        </w:numPr>
        <w:spacing w:line="276" w:lineRule="auto"/>
        <w:ind w:left="426" w:hanging="426"/>
        <w:jc w:val="both"/>
        <w:rPr>
          <w:rFonts w:cstheme="minorHAnsi"/>
        </w:rPr>
      </w:pPr>
      <w:r w:rsidRPr="00FB4051">
        <w:rPr>
          <w:rFonts w:cstheme="minorHAnsi"/>
        </w:rPr>
        <w:t>Audit Committee shall review, at least on a quarterly basis, the details of RPTs entered into by the company pursuant to each of the omnibus approval given.</w:t>
      </w:r>
    </w:p>
    <w:p w:rsidR="00D946B6" w:rsidRPr="00FB4051" w:rsidRDefault="00D946B6" w:rsidP="00D946B6">
      <w:pPr>
        <w:spacing w:line="276" w:lineRule="auto"/>
        <w:jc w:val="both"/>
        <w:rPr>
          <w:rFonts w:cstheme="minorHAnsi"/>
        </w:rPr>
      </w:pPr>
    </w:p>
    <w:p w:rsidR="00D946B6" w:rsidRDefault="00D946B6" w:rsidP="00D946B6">
      <w:pPr>
        <w:pStyle w:val="ListParagraph"/>
        <w:numPr>
          <w:ilvl w:val="0"/>
          <w:numId w:val="27"/>
        </w:numPr>
        <w:spacing w:line="276" w:lineRule="auto"/>
        <w:ind w:left="426" w:hanging="426"/>
        <w:jc w:val="both"/>
        <w:rPr>
          <w:rFonts w:cstheme="minorHAnsi"/>
        </w:rPr>
      </w:pPr>
      <w:r w:rsidRPr="00FB4051">
        <w:rPr>
          <w:rFonts w:cstheme="minorHAnsi"/>
        </w:rPr>
        <w:t>Such omnibus approvals shall be valid for a period not exceeding one year and shall require fresh approvals after the expiry of one year.</w:t>
      </w:r>
    </w:p>
    <w:p w:rsidR="00D946B6" w:rsidRPr="000167CB" w:rsidRDefault="00D946B6" w:rsidP="00D946B6">
      <w:pPr>
        <w:spacing w:line="276" w:lineRule="auto"/>
        <w:jc w:val="both"/>
        <w:rPr>
          <w:rFonts w:cstheme="minorHAnsi"/>
        </w:rPr>
      </w:pPr>
    </w:p>
    <w:p w:rsidR="00D946B6" w:rsidRPr="00FB4051" w:rsidRDefault="00D946B6" w:rsidP="00D946B6">
      <w:pPr>
        <w:pStyle w:val="ListParagraph"/>
        <w:numPr>
          <w:ilvl w:val="0"/>
          <w:numId w:val="27"/>
        </w:numPr>
        <w:spacing w:line="276" w:lineRule="auto"/>
        <w:ind w:left="426" w:hanging="426"/>
        <w:jc w:val="both"/>
        <w:rPr>
          <w:rFonts w:cstheme="minorHAnsi"/>
        </w:rPr>
      </w:pPr>
      <w:r w:rsidRPr="00FB4051">
        <w:rPr>
          <w:rFonts w:cstheme="minorHAnsi"/>
        </w:rPr>
        <w:t>Where the Audit Committee is not approving or rejecting any Related Party Transaction, the Committee can also decide to put up such transaction before the Board and the Board shall consider the same accordingly.</w:t>
      </w:r>
    </w:p>
    <w:p w:rsidR="00D946B6" w:rsidRPr="00FB4051" w:rsidRDefault="00D946B6" w:rsidP="00D946B6">
      <w:pPr>
        <w:spacing w:line="276" w:lineRule="auto"/>
        <w:jc w:val="both"/>
        <w:rPr>
          <w:rFonts w:cstheme="minorHAnsi"/>
        </w:rPr>
      </w:pPr>
    </w:p>
    <w:p w:rsidR="00D946B6" w:rsidRPr="00FB4051" w:rsidRDefault="00D946B6" w:rsidP="00D946B6">
      <w:pPr>
        <w:pStyle w:val="ListParagraph"/>
        <w:numPr>
          <w:ilvl w:val="0"/>
          <w:numId w:val="27"/>
        </w:numPr>
        <w:spacing w:line="276" w:lineRule="auto"/>
        <w:ind w:left="426" w:hanging="426"/>
        <w:jc w:val="both"/>
        <w:rPr>
          <w:rFonts w:cstheme="minorHAnsi"/>
        </w:rPr>
      </w:pPr>
      <w:r w:rsidRPr="00FB4051">
        <w:rPr>
          <w:rFonts w:cstheme="minorHAnsi"/>
        </w:rPr>
        <w:t xml:space="preserve">Where with respect to any transaction which is proposed to be entered into with any related party, it is not clear whether such transaction will be treated as a related party, </w:t>
      </w:r>
      <w:proofErr w:type="gramStart"/>
      <w:r w:rsidRPr="00FB4051">
        <w:rPr>
          <w:rFonts w:cstheme="minorHAnsi"/>
        </w:rPr>
        <w:t>the</w:t>
      </w:r>
      <w:proofErr w:type="gramEnd"/>
      <w:r w:rsidRPr="00FB4051">
        <w:rPr>
          <w:rFonts w:cstheme="minorHAnsi"/>
        </w:rPr>
        <w:t xml:space="preserve"> Company may take assistance of outside counsel.</w:t>
      </w:r>
    </w:p>
    <w:p w:rsidR="00D946B6" w:rsidRPr="00FB4051" w:rsidRDefault="00D946B6" w:rsidP="00D946B6">
      <w:pPr>
        <w:spacing w:line="276" w:lineRule="auto"/>
        <w:jc w:val="both"/>
        <w:rPr>
          <w:rFonts w:cstheme="minorHAnsi"/>
        </w:rPr>
      </w:pPr>
    </w:p>
    <w:p w:rsidR="00D946B6" w:rsidRPr="00FB4051" w:rsidRDefault="00D946B6" w:rsidP="00D946B6">
      <w:pPr>
        <w:pStyle w:val="ListParagraph"/>
        <w:numPr>
          <w:ilvl w:val="0"/>
          <w:numId w:val="27"/>
        </w:numPr>
        <w:spacing w:line="276" w:lineRule="auto"/>
        <w:ind w:left="426" w:hanging="426"/>
        <w:jc w:val="both"/>
        <w:rPr>
          <w:rFonts w:cstheme="minorHAnsi"/>
        </w:rPr>
      </w:pPr>
      <w:r w:rsidRPr="00FB4051">
        <w:rPr>
          <w:rFonts w:cstheme="minorHAnsi"/>
        </w:rPr>
        <w:t xml:space="preserve">Only those members of the Audit Committee who are Independent Directors shall approve any Related Party Transaction. Any member of the Committee who has a potential interest in any Related Party Transaction will recuse </w:t>
      </w:r>
      <w:proofErr w:type="gramStart"/>
      <w:r w:rsidRPr="00FB4051">
        <w:rPr>
          <w:rFonts w:cstheme="minorHAnsi"/>
        </w:rPr>
        <w:t>himself</w:t>
      </w:r>
      <w:proofErr w:type="gramEnd"/>
      <w:r w:rsidRPr="00FB4051">
        <w:rPr>
          <w:rFonts w:cstheme="minorHAnsi"/>
        </w:rPr>
        <w:t xml:space="preserve"> or herself and abstain from discussion and voting on the approval of the said transaction.</w:t>
      </w:r>
    </w:p>
    <w:p w:rsidR="00D946B6" w:rsidRPr="00FB4051" w:rsidRDefault="00D946B6" w:rsidP="00D946B6">
      <w:pPr>
        <w:spacing w:line="276" w:lineRule="auto"/>
        <w:jc w:val="both"/>
        <w:rPr>
          <w:rFonts w:cstheme="minorHAnsi"/>
        </w:rPr>
      </w:pPr>
    </w:p>
    <w:p w:rsidR="00D946B6" w:rsidRPr="00A1012E" w:rsidRDefault="00D946B6" w:rsidP="00D946B6">
      <w:pPr>
        <w:spacing w:line="276" w:lineRule="auto"/>
        <w:jc w:val="both"/>
        <w:rPr>
          <w:rFonts w:cstheme="minorHAnsi"/>
          <w:b/>
        </w:rPr>
      </w:pPr>
      <w:r w:rsidRPr="00A1012E">
        <w:rPr>
          <w:rFonts w:cstheme="minorHAnsi"/>
          <w:b/>
        </w:rPr>
        <w:t>Board of Directors</w:t>
      </w:r>
    </w:p>
    <w:p w:rsidR="00D946B6" w:rsidRPr="00FB4051" w:rsidRDefault="00D946B6" w:rsidP="00D946B6">
      <w:pPr>
        <w:spacing w:line="276" w:lineRule="auto"/>
        <w:jc w:val="both"/>
        <w:rPr>
          <w:rFonts w:cstheme="minorHAnsi"/>
        </w:rPr>
      </w:pPr>
    </w:p>
    <w:p w:rsidR="00D946B6" w:rsidRPr="00FB4051" w:rsidRDefault="00D946B6" w:rsidP="00D946B6">
      <w:pPr>
        <w:pStyle w:val="ListParagraph"/>
        <w:numPr>
          <w:ilvl w:val="0"/>
          <w:numId w:val="31"/>
        </w:numPr>
        <w:spacing w:line="276" w:lineRule="auto"/>
        <w:jc w:val="both"/>
        <w:rPr>
          <w:rFonts w:cstheme="minorHAnsi"/>
        </w:rPr>
      </w:pPr>
      <w:r w:rsidRPr="00FB4051">
        <w:rPr>
          <w:rFonts w:cstheme="minorHAnsi"/>
        </w:rPr>
        <w:t>Following Related Party Transactions shall require the approval of Board:</w:t>
      </w:r>
    </w:p>
    <w:p w:rsidR="00D946B6" w:rsidRPr="00FB4051" w:rsidRDefault="00D946B6" w:rsidP="00D946B6">
      <w:pPr>
        <w:spacing w:line="276" w:lineRule="auto"/>
        <w:jc w:val="both"/>
        <w:rPr>
          <w:rFonts w:cstheme="minorHAnsi"/>
        </w:rPr>
      </w:pPr>
    </w:p>
    <w:p w:rsidR="00D946B6" w:rsidRPr="00A121FD" w:rsidRDefault="00D946B6" w:rsidP="00D946B6">
      <w:pPr>
        <w:pStyle w:val="ListParagraph"/>
        <w:numPr>
          <w:ilvl w:val="0"/>
          <w:numId w:val="33"/>
        </w:numPr>
        <w:spacing w:line="276" w:lineRule="auto"/>
        <w:jc w:val="both"/>
        <w:rPr>
          <w:rFonts w:cstheme="minorHAnsi"/>
        </w:rPr>
      </w:pPr>
      <w:r w:rsidRPr="00A121FD">
        <w:rPr>
          <w:rFonts w:cstheme="minorHAnsi"/>
        </w:rPr>
        <w:t>Where the transaction is not in ordinary course of business and/ or not at arm’s length as specified in Section 188(1) of the Act, such Related Party Transaction shall require approval of the Board at their meeting as required under the Act or rules made thereunder and statutory modification or enactment thereof.</w:t>
      </w:r>
    </w:p>
    <w:p w:rsidR="00D946B6" w:rsidRPr="00A121FD" w:rsidRDefault="00D946B6" w:rsidP="00D946B6">
      <w:pPr>
        <w:pStyle w:val="ListParagraph"/>
        <w:numPr>
          <w:ilvl w:val="0"/>
          <w:numId w:val="33"/>
        </w:numPr>
        <w:spacing w:line="276" w:lineRule="auto"/>
        <w:jc w:val="both"/>
        <w:rPr>
          <w:rFonts w:cstheme="minorHAnsi"/>
        </w:rPr>
      </w:pPr>
      <w:r w:rsidRPr="00A121FD">
        <w:rPr>
          <w:rFonts w:cstheme="minorHAnsi"/>
        </w:rPr>
        <w:t>Transactions other than those mentioned in (i) and/or subsequent material modifications, which are referred by the Audit Committee, shall be placed for consideration for approval of the Board.</w:t>
      </w:r>
    </w:p>
    <w:p w:rsidR="00D946B6" w:rsidRPr="00A121FD" w:rsidRDefault="00D946B6" w:rsidP="00D946B6">
      <w:pPr>
        <w:pStyle w:val="ListParagraph"/>
        <w:numPr>
          <w:ilvl w:val="0"/>
          <w:numId w:val="33"/>
        </w:numPr>
        <w:spacing w:line="276" w:lineRule="auto"/>
        <w:jc w:val="both"/>
        <w:rPr>
          <w:rFonts w:cstheme="minorHAnsi"/>
        </w:rPr>
      </w:pPr>
      <w:r w:rsidRPr="00A121FD">
        <w:rPr>
          <w:rFonts w:cstheme="minorHAnsi"/>
        </w:rPr>
        <w:t>Material Related Party Transactions</w:t>
      </w:r>
    </w:p>
    <w:p w:rsidR="00D946B6" w:rsidRPr="00FB4051" w:rsidRDefault="00D946B6" w:rsidP="00D946B6">
      <w:pPr>
        <w:spacing w:line="276" w:lineRule="auto"/>
        <w:jc w:val="both"/>
        <w:rPr>
          <w:rFonts w:cstheme="minorHAnsi"/>
        </w:rPr>
      </w:pPr>
    </w:p>
    <w:p w:rsidR="00D946B6" w:rsidRPr="00FB4051" w:rsidRDefault="00D946B6" w:rsidP="00D946B6">
      <w:pPr>
        <w:pStyle w:val="ListParagraph"/>
        <w:numPr>
          <w:ilvl w:val="0"/>
          <w:numId w:val="31"/>
        </w:numPr>
        <w:spacing w:line="276" w:lineRule="auto"/>
        <w:ind w:left="426" w:hanging="426"/>
        <w:jc w:val="both"/>
        <w:rPr>
          <w:rFonts w:cstheme="minorHAnsi"/>
        </w:rPr>
      </w:pPr>
      <w:r w:rsidRPr="00FB4051">
        <w:rPr>
          <w:rFonts w:cstheme="minorHAnsi"/>
        </w:rPr>
        <w:t>Any Board member who has any potential interest in any Related Party Transaction will recuse themself and abstain from discussion and voting on the approval of the said transaction.</w:t>
      </w:r>
    </w:p>
    <w:p w:rsidR="00D946B6" w:rsidRPr="00FB4051" w:rsidRDefault="00D946B6" w:rsidP="00D946B6">
      <w:pPr>
        <w:spacing w:line="276" w:lineRule="auto"/>
        <w:jc w:val="both"/>
        <w:rPr>
          <w:rFonts w:cstheme="minorHAnsi"/>
        </w:rPr>
      </w:pPr>
    </w:p>
    <w:p w:rsidR="00D946B6" w:rsidRPr="00A1012E" w:rsidRDefault="00D946B6" w:rsidP="00D946B6">
      <w:pPr>
        <w:spacing w:line="276" w:lineRule="auto"/>
        <w:jc w:val="both"/>
        <w:rPr>
          <w:rFonts w:cstheme="minorHAnsi"/>
          <w:b/>
        </w:rPr>
      </w:pPr>
      <w:r w:rsidRPr="00A1012E">
        <w:rPr>
          <w:rFonts w:cstheme="minorHAnsi"/>
          <w:b/>
        </w:rPr>
        <w:t>Shareholders</w:t>
      </w:r>
    </w:p>
    <w:p w:rsidR="00D946B6" w:rsidRDefault="00D946B6" w:rsidP="00D946B6">
      <w:pPr>
        <w:spacing w:line="276" w:lineRule="auto"/>
        <w:jc w:val="both"/>
        <w:rPr>
          <w:rFonts w:cstheme="minorHAnsi"/>
        </w:rPr>
      </w:pPr>
    </w:p>
    <w:p w:rsidR="00D946B6" w:rsidRPr="00FB4051" w:rsidRDefault="00D946B6" w:rsidP="00D946B6">
      <w:pPr>
        <w:spacing w:line="276" w:lineRule="auto"/>
        <w:jc w:val="both"/>
        <w:rPr>
          <w:rFonts w:cstheme="minorHAnsi"/>
        </w:rPr>
      </w:pPr>
      <w:r w:rsidRPr="00FB4051">
        <w:rPr>
          <w:rFonts w:cstheme="minorHAnsi"/>
        </w:rPr>
        <w:t>Following Related Party Transactions shall require the approval of shareholders:</w:t>
      </w:r>
    </w:p>
    <w:p w:rsidR="00D946B6" w:rsidRPr="00FB4051" w:rsidRDefault="00D946B6" w:rsidP="00D946B6">
      <w:pPr>
        <w:spacing w:line="276" w:lineRule="auto"/>
        <w:jc w:val="both"/>
        <w:rPr>
          <w:rFonts w:cstheme="minorHAnsi"/>
        </w:rPr>
      </w:pPr>
      <w:r w:rsidRPr="00FB4051">
        <w:rPr>
          <w:rFonts w:cstheme="minorHAnsi"/>
        </w:rPr>
        <w:t xml:space="preserve"> </w:t>
      </w:r>
    </w:p>
    <w:p w:rsidR="00D946B6" w:rsidRPr="00FB4051" w:rsidRDefault="00D946B6" w:rsidP="00D946B6">
      <w:pPr>
        <w:pStyle w:val="ListParagraph"/>
        <w:numPr>
          <w:ilvl w:val="0"/>
          <w:numId w:val="32"/>
        </w:numPr>
        <w:spacing w:line="276" w:lineRule="auto"/>
        <w:jc w:val="both"/>
        <w:rPr>
          <w:rFonts w:cstheme="minorHAnsi"/>
        </w:rPr>
      </w:pPr>
      <w:r w:rsidRPr="00FB4051">
        <w:rPr>
          <w:rFonts w:cstheme="minorHAnsi"/>
        </w:rPr>
        <w:lastRenderedPageBreak/>
        <w:t>All Material Related Party Transactions &amp; subsequent material modifications therein can be entered into only after obtaining the prior approval of the Company’s shareholders by way of a resolution, as prescribed in the Act and/or the SEBI (LODR) Regulations, 2015, irrespective of whether such Related Party Transactions have been entered into in the ordinary course of business of the Company or otherwise, and all Related Parties of the Company shall abstain from voting in favour of such resolution, whether they are a Related Party to the particular transaction or not.</w:t>
      </w:r>
    </w:p>
    <w:p w:rsidR="00D946B6" w:rsidRPr="00FB4051" w:rsidRDefault="00D946B6" w:rsidP="00D946B6">
      <w:pPr>
        <w:pStyle w:val="ListParagraph"/>
        <w:numPr>
          <w:ilvl w:val="0"/>
          <w:numId w:val="32"/>
        </w:numPr>
        <w:spacing w:line="276" w:lineRule="auto"/>
        <w:jc w:val="both"/>
        <w:rPr>
          <w:rFonts w:cstheme="minorHAnsi"/>
        </w:rPr>
      </w:pPr>
      <w:r w:rsidRPr="00FB4051">
        <w:rPr>
          <w:rFonts w:cstheme="minorHAnsi"/>
        </w:rPr>
        <w:t>All contracts or arrangements with Related Parties as outlined under Section 188, other than those entered into on an arm’s length basis or in the ordinary course of business shall require the approval of the shareholders of the Company by way of a resolution, as prescribed in the Companies Act if the conditions and thresholds prescribed in the Companies Act read with the Companies (Meetings of Board and its Powers) Rules, 2014, as amended from time to time, are satisfied.</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A1012E" w:rsidRDefault="00D946B6" w:rsidP="00D946B6">
      <w:pPr>
        <w:pStyle w:val="BodyText"/>
        <w:tabs>
          <w:tab w:val="left" w:pos="553"/>
        </w:tabs>
        <w:spacing w:line="276" w:lineRule="auto"/>
        <w:jc w:val="both"/>
        <w:rPr>
          <w:rFonts w:asciiTheme="minorHAnsi" w:hAnsiTheme="minorHAnsi" w:cstheme="minorHAnsi"/>
          <w:b/>
        </w:rPr>
      </w:pPr>
      <w:r w:rsidRPr="00A1012E">
        <w:rPr>
          <w:rFonts w:asciiTheme="minorHAnsi" w:hAnsiTheme="minorHAnsi" w:cstheme="minorHAnsi"/>
          <w:b/>
        </w:rPr>
        <w:t>Review and Approval of Related Party Transactions</w:t>
      </w:r>
    </w:p>
    <w:p w:rsidR="00D946B6" w:rsidRDefault="00D946B6" w:rsidP="00D946B6">
      <w:pPr>
        <w:pStyle w:val="BodyText"/>
        <w:tabs>
          <w:tab w:val="left" w:pos="553"/>
        </w:tabs>
        <w:spacing w:line="276" w:lineRule="auto"/>
        <w:ind w:hanging="552"/>
        <w:jc w:val="both"/>
        <w:rPr>
          <w:rFonts w:asciiTheme="minorHAnsi" w:hAnsiTheme="minorHAnsi" w:cstheme="minorHAnsi"/>
        </w:rPr>
      </w:pPr>
    </w:p>
    <w:p w:rsidR="00D946B6" w:rsidRDefault="00D946B6" w:rsidP="00D946B6">
      <w:pPr>
        <w:spacing w:line="276" w:lineRule="auto"/>
        <w:jc w:val="both"/>
        <w:rPr>
          <w:rFonts w:cstheme="minorHAnsi"/>
        </w:rPr>
      </w:pPr>
      <w:r w:rsidRPr="00FB4051">
        <w:rPr>
          <w:rFonts w:cstheme="minorHAnsi"/>
        </w:rPr>
        <w:t>To determine the need of a Related Party Transaction, the Audit Committee will be provided with all relevant material information of the Related Party Transaction, including the terms of the transaction, the business purpose of the transaction, the benefits to the Company and to the Related Party, and such other information as required under the SEBI (LODR) Regulations, 2015 and the Act. In determining whether to approve a Related Party Transaction, the Board/Committee will consider the following factors, among others, to the extent relevant to the Related Party Transaction:</w:t>
      </w:r>
    </w:p>
    <w:p w:rsidR="00D946B6" w:rsidRPr="00FB4051" w:rsidRDefault="00D946B6" w:rsidP="00D946B6">
      <w:pPr>
        <w:spacing w:line="276" w:lineRule="auto"/>
        <w:jc w:val="both"/>
        <w:rPr>
          <w:rFonts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rPr>
        <w:tab/>
        <w:t>Whether the terms of the Related Party Transaction are fair and on arm’s length basis to the Company and would apply on the same basis if the transaction did not involve a Related Party;</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rPr>
        <w:tab/>
        <w:t>Whether there are any compelling business reasons for the Company to enter into the Related Party Transaction and the nature of alternative transactions, if any;</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rPr>
        <w:tab/>
        <w:t>Whether the Related Party Transaction would affect the independence of an independent director;</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rPr>
        <w:tab/>
        <w:t>Whether the proposed transaction includes any potential reputational risk issues that may arise as a result of or in connection with the proposed transaction;</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rPr>
        <w:tab/>
        <w:t>Whether the Company was notified about the Related Party Transaction before its commencement and if not, why pre-approval was not sought and whether subsequent ratification is allowed and would be detrimental to the Company; and</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rPr>
        <w:tab/>
        <w:t>Whether the Related Party Transaction would present an improper conflict of interest for any director or Key Managerial Personnel of the Company, taking into account the size of the transaction, the overall financial position of the director, Executive Officer or other Related Party, the direct or indirect nature of the director’s, Key Managerial Personnel’s or other Related Party’s interest in the transaction and the ongoing nature of any proposed relationship and any other factors the Board/Committee deems relevant.</w:t>
      </w: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 xml:space="preserve"> </w:t>
      </w:r>
    </w:p>
    <w:p w:rsidR="00D946B6" w:rsidRPr="00FB4051" w:rsidRDefault="00D946B6" w:rsidP="00D946B6">
      <w:pPr>
        <w:spacing w:line="276" w:lineRule="auto"/>
        <w:jc w:val="both"/>
        <w:rPr>
          <w:rFonts w:cstheme="minorHAnsi"/>
        </w:rPr>
      </w:pPr>
      <w:r w:rsidRPr="00FB4051">
        <w:rPr>
          <w:rFonts w:cstheme="minorHAnsi"/>
        </w:rPr>
        <w:t xml:space="preserve">If the Committee determines that a Related Party Transaction should be brought before the Board, or if the Board in any case elects to review any such matter or it is mandatory under any law for Board to approve the Related Party Transaction, then the considerations set forth above shall apply to the Board’s review and approval of the matter, with such modification as may be necessary or appropriate </w:t>
      </w:r>
      <w:r w:rsidRPr="00FB4051">
        <w:rPr>
          <w:rFonts w:cstheme="minorHAnsi"/>
        </w:rPr>
        <w:lastRenderedPageBreak/>
        <w:t>under the circumstances.</w:t>
      </w:r>
    </w:p>
    <w:p w:rsidR="00D946B6" w:rsidRDefault="00D946B6" w:rsidP="00D946B6">
      <w:pPr>
        <w:spacing w:line="276" w:lineRule="auto"/>
        <w:jc w:val="both"/>
        <w:rPr>
          <w:rFonts w:cstheme="minorHAnsi"/>
        </w:rPr>
      </w:pPr>
    </w:p>
    <w:p w:rsidR="00D946B6" w:rsidRPr="00FB4051" w:rsidRDefault="00D946B6" w:rsidP="00D946B6">
      <w:pPr>
        <w:spacing w:line="276" w:lineRule="auto"/>
        <w:jc w:val="both"/>
        <w:rPr>
          <w:rFonts w:cstheme="minorHAnsi"/>
        </w:rPr>
      </w:pPr>
      <w:r w:rsidRPr="00FB4051">
        <w:rPr>
          <w:rFonts w:cstheme="minorHAnsi"/>
        </w:rPr>
        <w:t>Notwithstanding the foregoing, the following Related Party Transactions shall not require approval of Audit Committee, Board or Shareholders:</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BodyText"/>
        <w:numPr>
          <w:ilvl w:val="0"/>
          <w:numId w:val="34"/>
        </w:numPr>
        <w:tabs>
          <w:tab w:val="left" w:pos="553"/>
        </w:tabs>
        <w:spacing w:line="276" w:lineRule="auto"/>
        <w:jc w:val="both"/>
        <w:rPr>
          <w:rFonts w:asciiTheme="minorHAnsi" w:hAnsiTheme="minorHAnsi" w:cstheme="minorHAnsi"/>
        </w:rPr>
      </w:pPr>
      <w:proofErr w:type="gramStart"/>
      <w:r w:rsidRPr="00FB4051">
        <w:rPr>
          <w:rFonts w:asciiTheme="minorHAnsi" w:hAnsiTheme="minorHAnsi" w:cstheme="minorHAnsi"/>
        </w:rPr>
        <w:t>transactions</w:t>
      </w:r>
      <w:proofErr w:type="gramEnd"/>
      <w:r w:rsidRPr="00FB4051">
        <w:rPr>
          <w:rFonts w:asciiTheme="minorHAnsi" w:hAnsiTheme="minorHAnsi" w:cstheme="minorHAnsi"/>
        </w:rPr>
        <w:t xml:space="preserve"> entered into between a holding company and its wholly owned subsidiary whose accounts are consolidated with such holding company and placed before the shareholders at the general meeting for approval.</w:t>
      </w:r>
    </w:p>
    <w:p w:rsidR="00D946B6" w:rsidRPr="00FB4051" w:rsidRDefault="00D946B6" w:rsidP="00D946B6">
      <w:pPr>
        <w:pStyle w:val="BodyText"/>
        <w:numPr>
          <w:ilvl w:val="0"/>
          <w:numId w:val="34"/>
        </w:numPr>
        <w:tabs>
          <w:tab w:val="left" w:pos="553"/>
        </w:tabs>
        <w:spacing w:line="276" w:lineRule="auto"/>
        <w:jc w:val="both"/>
        <w:rPr>
          <w:rFonts w:asciiTheme="minorHAnsi" w:hAnsiTheme="minorHAnsi" w:cstheme="minorHAnsi"/>
        </w:rPr>
      </w:pPr>
      <w:proofErr w:type="gramStart"/>
      <w:r w:rsidRPr="00FB4051">
        <w:rPr>
          <w:rFonts w:asciiTheme="minorHAnsi" w:hAnsiTheme="minorHAnsi" w:cstheme="minorHAnsi"/>
        </w:rPr>
        <w:t>transactions</w:t>
      </w:r>
      <w:proofErr w:type="gramEnd"/>
      <w:r w:rsidRPr="00FB4051">
        <w:rPr>
          <w:rFonts w:asciiTheme="minorHAnsi" w:hAnsiTheme="minorHAnsi" w:cstheme="minorHAnsi"/>
        </w:rPr>
        <w:t xml:space="preserve"> entered into between two wholly-owned subsidiaries of the listed holding company, whose accounts are consolidated with such holding company and placed before the shareholders at the general meeting for approval.</w:t>
      </w:r>
    </w:p>
    <w:p w:rsidR="00D946B6" w:rsidRPr="00FB4051" w:rsidRDefault="00D946B6" w:rsidP="00D946B6">
      <w:pPr>
        <w:pStyle w:val="BodyText"/>
        <w:numPr>
          <w:ilvl w:val="0"/>
          <w:numId w:val="34"/>
        </w:numPr>
        <w:tabs>
          <w:tab w:val="left" w:pos="553"/>
        </w:tabs>
        <w:spacing w:line="276" w:lineRule="auto"/>
        <w:jc w:val="both"/>
        <w:rPr>
          <w:rFonts w:asciiTheme="minorHAnsi" w:hAnsiTheme="minorHAnsi" w:cstheme="minorHAnsi"/>
        </w:rPr>
      </w:pPr>
      <w:proofErr w:type="gramStart"/>
      <w:r w:rsidRPr="00FB4051">
        <w:rPr>
          <w:rFonts w:asciiTheme="minorHAnsi" w:hAnsiTheme="minorHAnsi" w:cstheme="minorHAnsi"/>
        </w:rPr>
        <w:t>resolution</w:t>
      </w:r>
      <w:proofErr w:type="gramEnd"/>
      <w:r w:rsidRPr="00FB4051">
        <w:rPr>
          <w:rFonts w:asciiTheme="minorHAnsi" w:hAnsiTheme="minorHAnsi" w:cstheme="minorHAnsi"/>
        </w:rPr>
        <w:t xml:space="preserve"> plan approved under Section 31 of the Insolvency Code, subject to the event being disclosed to the recognized stock exchanges within one day of the resolution plan being approved.</w:t>
      </w:r>
    </w:p>
    <w:p w:rsidR="00D946B6" w:rsidRDefault="00D946B6" w:rsidP="00D946B6">
      <w:pPr>
        <w:pStyle w:val="BodyText"/>
        <w:numPr>
          <w:ilvl w:val="0"/>
          <w:numId w:val="34"/>
        </w:numPr>
        <w:tabs>
          <w:tab w:val="left" w:pos="553"/>
        </w:tabs>
        <w:spacing w:line="276" w:lineRule="auto"/>
        <w:jc w:val="both"/>
        <w:rPr>
          <w:rFonts w:asciiTheme="minorHAnsi" w:hAnsiTheme="minorHAnsi" w:cstheme="minorHAnsi"/>
        </w:rPr>
      </w:pPr>
      <w:r w:rsidRPr="00FB4051">
        <w:rPr>
          <w:rFonts w:asciiTheme="minorHAnsi" w:hAnsiTheme="minorHAnsi" w:cstheme="minorHAnsi"/>
        </w:rPr>
        <w:t>Such other transactions as specified may be specified by as may be specified by SEBI (LODR) Regulations, 2015 and/or the Act from time to time.</w:t>
      </w:r>
    </w:p>
    <w:p w:rsidR="00D946B6" w:rsidRPr="00FB4051" w:rsidRDefault="00D946B6" w:rsidP="00D946B6">
      <w:pPr>
        <w:pStyle w:val="BodyText"/>
        <w:tabs>
          <w:tab w:val="left" w:pos="553"/>
        </w:tabs>
        <w:spacing w:line="276" w:lineRule="auto"/>
        <w:ind w:left="360"/>
        <w:jc w:val="both"/>
        <w:rPr>
          <w:rFonts w:asciiTheme="minorHAnsi" w:hAnsiTheme="minorHAnsi" w:cstheme="minorHAnsi"/>
        </w:rPr>
      </w:pPr>
    </w:p>
    <w:p w:rsidR="00D946B6" w:rsidRPr="00A1012E" w:rsidRDefault="00D946B6" w:rsidP="00D946B6">
      <w:pPr>
        <w:pStyle w:val="BodyText"/>
        <w:tabs>
          <w:tab w:val="left" w:pos="553"/>
        </w:tabs>
        <w:spacing w:line="276" w:lineRule="auto"/>
        <w:jc w:val="both"/>
        <w:rPr>
          <w:rFonts w:asciiTheme="minorHAnsi" w:hAnsiTheme="minorHAnsi" w:cstheme="minorHAnsi"/>
          <w:b/>
        </w:rPr>
      </w:pPr>
      <w:r w:rsidRPr="00A1012E">
        <w:rPr>
          <w:rFonts w:asciiTheme="minorHAnsi" w:hAnsiTheme="minorHAnsi" w:cstheme="minorHAnsi"/>
          <w:b/>
        </w:rPr>
        <w:t>Related Party Transactions Not Approved Under This Policy</w:t>
      </w:r>
    </w:p>
    <w:p w:rsidR="00D946B6"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spacing w:line="276" w:lineRule="auto"/>
        <w:jc w:val="both"/>
        <w:rPr>
          <w:rFonts w:cstheme="minorHAnsi"/>
        </w:rPr>
      </w:pPr>
      <w:r w:rsidRPr="00FB4051">
        <w:rPr>
          <w:rFonts w:cstheme="minorHAnsi"/>
        </w:rPr>
        <w:t>Subject to the provisions of the Act and the SEBI (LODR) Regulations, 2015, in the event the Company becomes aware of a Related Party Transaction with a Related Party that has not been approved under this Policy prior to its consummation, the matter shall be reviewed by the Audit Committee/Board, as the case may be.</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spacing w:line="276" w:lineRule="auto"/>
        <w:jc w:val="both"/>
        <w:rPr>
          <w:rFonts w:cstheme="minorHAnsi"/>
        </w:rPr>
      </w:pPr>
      <w:r w:rsidRPr="00FB4051">
        <w:rPr>
          <w:rFonts w:cstheme="minorHAnsi"/>
        </w:rPr>
        <w:t>The Audit Committee/Board shall consider all of the relevant facts and circumstances regarding the Related Party Transaction and shall evaluate all options available to the Company, including ratification, revision or termination of the Related Party Transaction. The Audit Committee/Board shall also examine the facts and circumstances pertaining to the failure of reporting such Related Party Transaction to the Audit Committee/Board under this Policy and shall take any such action it deems appropriate.</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spacing w:line="276" w:lineRule="auto"/>
        <w:jc w:val="both"/>
        <w:rPr>
          <w:rFonts w:cstheme="minorHAnsi"/>
        </w:rPr>
      </w:pPr>
      <w:r w:rsidRPr="00FB4051">
        <w:rPr>
          <w:rFonts w:cstheme="minorHAnsi"/>
        </w:rPr>
        <w:t>The members of the Audit Committee, who are Independent Directors, may ratify related party transactions within three months from the date of the transaction or in the immediate next meeting of the Audit Committee, whichever is earlier, subject to the following conditions:</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rPr>
        <w:tab/>
      </w:r>
      <w:proofErr w:type="gramStart"/>
      <w:r w:rsidRPr="00FB4051">
        <w:rPr>
          <w:rFonts w:asciiTheme="minorHAnsi" w:hAnsiTheme="minorHAnsi" w:cstheme="minorHAnsi"/>
        </w:rPr>
        <w:t>the</w:t>
      </w:r>
      <w:proofErr w:type="gramEnd"/>
      <w:r w:rsidRPr="00FB4051">
        <w:rPr>
          <w:rFonts w:asciiTheme="minorHAnsi" w:hAnsiTheme="minorHAnsi" w:cstheme="minorHAnsi"/>
        </w:rPr>
        <w:t xml:space="preserve"> value of the ratified transaction(s) with a related party, whether entered into individually or taken together, during a financial year shall not exceed Rs. 1 crore;</w:t>
      </w: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rPr>
        <w:tab/>
      </w:r>
      <w:proofErr w:type="gramStart"/>
      <w:r w:rsidRPr="00FB4051">
        <w:rPr>
          <w:rFonts w:asciiTheme="minorHAnsi" w:hAnsiTheme="minorHAnsi" w:cstheme="minorHAnsi"/>
        </w:rPr>
        <w:t>the</w:t>
      </w:r>
      <w:proofErr w:type="gramEnd"/>
      <w:r w:rsidRPr="00FB4051">
        <w:rPr>
          <w:rFonts w:asciiTheme="minorHAnsi" w:hAnsiTheme="minorHAnsi" w:cstheme="minorHAnsi"/>
        </w:rPr>
        <w:t xml:space="preserve"> transaction is not material in terms of the SEBI (LODR) Regulations, 2015;</w:t>
      </w: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 xml:space="preserve"> •</w:t>
      </w:r>
      <w:r w:rsidRPr="00FB4051">
        <w:rPr>
          <w:rFonts w:asciiTheme="minorHAnsi" w:hAnsiTheme="minorHAnsi" w:cstheme="minorHAnsi"/>
        </w:rPr>
        <w:tab/>
      </w:r>
      <w:proofErr w:type="gramStart"/>
      <w:r w:rsidRPr="00FB4051">
        <w:rPr>
          <w:rFonts w:asciiTheme="minorHAnsi" w:hAnsiTheme="minorHAnsi" w:cstheme="minorHAnsi"/>
        </w:rPr>
        <w:t>rationale</w:t>
      </w:r>
      <w:proofErr w:type="gramEnd"/>
      <w:r w:rsidRPr="00FB4051">
        <w:rPr>
          <w:rFonts w:asciiTheme="minorHAnsi" w:hAnsiTheme="minorHAnsi" w:cstheme="minorHAnsi"/>
        </w:rPr>
        <w:t xml:space="preserve"> for inability to seek prior approval for the transaction shall be placed before the Audit Committee at the time of seeking ratification;</w:t>
      </w: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rPr>
        <w:tab/>
      </w:r>
      <w:proofErr w:type="gramStart"/>
      <w:r w:rsidRPr="00FB4051">
        <w:rPr>
          <w:rFonts w:asciiTheme="minorHAnsi" w:hAnsiTheme="minorHAnsi" w:cstheme="minorHAnsi"/>
        </w:rPr>
        <w:t>the</w:t>
      </w:r>
      <w:proofErr w:type="gramEnd"/>
      <w:r w:rsidRPr="00FB4051">
        <w:rPr>
          <w:rFonts w:asciiTheme="minorHAnsi" w:hAnsiTheme="minorHAnsi" w:cstheme="minorHAnsi"/>
        </w:rPr>
        <w:t xml:space="preserve"> details of ratification shall be disclosed along with the disclosures of related party transactions;</w:t>
      </w:r>
    </w:p>
    <w:p w:rsidR="00D946B6" w:rsidRPr="00FB4051" w:rsidRDefault="00D946B6" w:rsidP="00D946B6">
      <w:pPr>
        <w:pStyle w:val="BodyText"/>
        <w:tabs>
          <w:tab w:val="left" w:pos="553"/>
        </w:tabs>
        <w:spacing w:line="276" w:lineRule="auto"/>
        <w:jc w:val="both"/>
        <w:rPr>
          <w:rFonts w:asciiTheme="minorHAnsi" w:hAnsiTheme="minorHAnsi" w:cstheme="minorHAnsi"/>
        </w:rPr>
      </w:pPr>
      <w:r w:rsidRPr="00FB4051">
        <w:rPr>
          <w:rFonts w:asciiTheme="minorHAnsi" w:hAnsiTheme="minorHAnsi" w:cstheme="minorHAnsi"/>
        </w:rPr>
        <w:t>•</w:t>
      </w:r>
      <w:r w:rsidRPr="00FB4051">
        <w:rPr>
          <w:rFonts w:asciiTheme="minorHAnsi" w:hAnsiTheme="minorHAnsi" w:cstheme="minorHAnsi"/>
        </w:rPr>
        <w:tab/>
      </w:r>
      <w:proofErr w:type="gramStart"/>
      <w:r w:rsidRPr="00FB4051">
        <w:rPr>
          <w:rFonts w:asciiTheme="minorHAnsi" w:hAnsiTheme="minorHAnsi" w:cstheme="minorHAnsi"/>
        </w:rPr>
        <w:t>relevance</w:t>
      </w:r>
      <w:proofErr w:type="gramEnd"/>
      <w:r w:rsidRPr="00FB4051">
        <w:rPr>
          <w:rFonts w:asciiTheme="minorHAnsi" w:hAnsiTheme="minorHAnsi" w:cstheme="minorHAnsi"/>
        </w:rPr>
        <w:t xml:space="preserve"> of business urgency and whether subsequent ratification would be detrimental to the Company or in contravention of any law</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Default="00D946B6" w:rsidP="00D946B6">
      <w:pPr>
        <w:spacing w:line="276" w:lineRule="auto"/>
        <w:jc w:val="both"/>
        <w:rPr>
          <w:rFonts w:cstheme="minorHAnsi"/>
        </w:rPr>
      </w:pPr>
      <w:r w:rsidRPr="00FB4051">
        <w:rPr>
          <w:rFonts w:cstheme="minorHAnsi"/>
        </w:rPr>
        <w:t>The Audit Committee may specify any other condition in addition to the above.</w:t>
      </w:r>
    </w:p>
    <w:p w:rsidR="00D946B6" w:rsidRPr="00FB4051" w:rsidRDefault="00D946B6" w:rsidP="00D946B6">
      <w:pPr>
        <w:spacing w:line="276" w:lineRule="auto"/>
        <w:jc w:val="both"/>
        <w:rPr>
          <w:rFonts w:cstheme="minorHAnsi"/>
        </w:rPr>
      </w:pPr>
    </w:p>
    <w:p w:rsidR="00D946B6" w:rsidRPr="00FB4051" w:rsidRDefault="00D946B6" w:rsidP="00D946B6">
      <w:pPr>
        <w:spacing w:line="276" w:lineRule="auto"/>
        <w:jc w:val="both"/>
        <w:rPr>
          <w:rFonts w:cstheme="minorHAnsi"/>
        </w:rPr>
      </w:pPr>
      <w:r w:rsidRPr="00FB4051">
        <w:rPr>
          <w:rFonts w:cstheme="minorHAnsi"/>
        </w:rPr>
        <w:t xml:space="preserve">The failure to seek ratification of the Audit Committee shall render the transaction voidable at the option of the Committee and if the transaction is with a related party to any director, or is authorised by any other director, the director(s) concerned shall indemnify the Company against any loss incurred </w:t>
      </w:r>
      <w:r w:rsidRPr="00FB4051">
        <w:rPr>
          <w:rFonts w:cstheme="minorHAnsi"/>
        </w:rPr>
        <w:lastRenderedPageBreak/>
        <w:t>by it.</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Default="00D946B6" w:rsidP="00D946B6">
      <w:pPr>
        <w:spacing w:line="276" w:lineRule="auto"/>
        <w:jc w:val="both"/>
        <w:rPr>
          <w:rFonts w:cstheme="minorHAnsi"/>
        </w:rPr>
      </w:pPr>
      <w:proofErr w:type="gramStart"/>
      <w:r w:rsidRPr="00FB4051">
        <w:rPr>
          <w:rFonts w:cstheme="minorHAnsi"/>
        </w:rPr>
        <w:t>In any case, where the Audit Committee determines not to ratify a Related Party Transaction that has been commenced without approval, the Committee, as appropriate, may recommend the same for approval of Board and/or direct additional actions including, but not limited to, immediate discontinuation or rescission of the transaction.</w:t>
      </w:r>
      <w:proofErr w:type="gramEnd"/>
      <w:r w:rsidRPr="00FB4051">
        <w:rPr>
          <w:rFonts w:cstheme="minorHAnsi"/>
        </w:rPr>
        <w:t xml:space="preserve"> In connection with any review of a Related Party Transaction, the Committee has authority to modify or waive any procedural requirements of this Policy.</w:t>
      </w:r>
    </w:p>
    <w:p w:rsidR="00D946B6" w:rsidRPr="00FB4051" w:rsidRDefault="00D946B6" w:rsidP="00D946B6">
      <w:pPr>
        <w:spacing w:line="276" w:lineRule="auto"/>
        <w:jc w:val="both"/>
        <w:rPr>
          <w:rFonts w:cstheme="minorHAnsi"/>
        </w:rPr>
      </w:pPr>
    </w:p>
    <w:p w:rsidR="00D946B6" w:rsidRPr="00FB4051" w:rsidRDefault="00D946B6" w:rsidP="00D946B6">
      <w:pPr>
        <w:spacing w:line="276" w:lineRule="auto"/>
        <w:jc w:val="both"/>
        <w:rPr>
          <w:rFonts w:cstheme="minorHAnsi"/>
        </w:rPr>
      </w:pPr>
      <w:r w:rsidRPr="00FB4051">
        <w:rPr>
          <w:rFonts w:cstheme="minorHAnsi"/>
        </w:rPr>
        <w:t>If any Related Party Transaction is entered without obtaining the consent of the Board or Shareholders, as the case may be, the same is required to be ratified by the Board or the shareholders, as the case may be, within three months from the date on which such transaction was entered into. The Board shall also examine the facts and circumstances pertaining to the failure of reporting such Related Party Transaction to it under this Policy and shall take any such action it deems appropriate.</w:t>
      </w:r>
    </w:p>
    <w:p w:rsidR="00D946B6" w:rsidRPr="00FB4051" w:rsidRDefault="00D946B6" w:rsidP="00D946B6">
      <w:pPr>
        <w:pStyle w:val="BodyText"/>
        <w:tabs>
          <w:tab w:val="left" w:pos="553"/>
        </w:tabs>
        <w:spacing w:line="276" w:lineRule="auto"/>
        <w:jc w:val="both"/>
        <w:rPr>
          <w:rFonts w:asciiTheme="minorHAnsi" w:hAnsiTheme="minorHAnsi" w:cstheme="minorHAnsi"/>
        </w:rPr>
      </w:pPr>
    </w:p>
    <w:p w:rsidR="00D946B6" w:rsidRPr="00FB4051" w:rsidRDefault="00D946B6" w:rsidP="00D946B6">
      <w:pPr>
        <w:spacing w:line="276" w:lineRule="auto"/>
        <w:jc w:val="both"/>
        <w:rPr>
          <w:rFonts w:cstheme="minorHAnsi"/>
        </w:rPr>
      </w:pPr>
      <w:r w:rsidRPr="00FB4051">
        <w:rPr>
          <w:rFonts w:cstheme="minorHAnsi"/>
        </w:rPr>
        <w:t>If the Related Party Transaction is not ratified by Board or Shareholders as mentioned above, such transaction shall be voidable at the option of the Board or Shareholders, as the case may be, and if the Related Party Transaction is with a party related to any director, the director concerned shall indemnify the Company against any loss incurred by it.</w:t>
      </w:r>
    </w:p>
    <w:p w:rsidR="00D946B6" w:rsidRDefault="00D946B6" w:rsidP="00D946B6">
      <w:pPr>
        <w:pStyle w:val="BodyText"/>
        <w:tabs>
          <w:tab w:val="left" w:pos="553"/>
        </w:tabs>
        <w:spacing w:line="276" w:lineRule="auto"/>
        <w:ind w:left="0" w:firstLine="0"/>
        <w:jc w:val="both"/>
        <w:rPr>
          <w:rFonts w:asciiTheme="minorHAnsi" w:hAnsiTheme="minorHAnsi" w:cstheme="minorHAnsi"/>
        </w:rPr>
      </w:pPr>
    </w:p>
    <w:p w:rsidR="00D946B6" w:rsidRDefault="00D946B6" w:rsidP="00D946B6">
      <w:pPr>
        <w:pStyle w:val="BodyText"/>
        <w:tabs>
          <w:tab w:val="left" w:pos="553"/>
        </w:tabs>
        <w:spacing w:line="276" w:lineRule="auto"/>
        <w:ind w:left="0" w:firstLine="0"/>
        <w:jc w:val="both"/>
        <w:rPr>
          <w:rFonts w:asciiTheme="minorHAnsi" w:hAnsiTheme="minorHAnsi" w:cstheme="minorHAnsi"/>
          <w:b/>
        </w:rPr>
      </w:pPr>
      <w:r w:rsidRPr="00A1012E">
        <w:rPr>
          <w:rFonts w:asciiTheme="minorHAnsi" w:hAnsiTheme="minorHAnsi" w:cstheme="minorHAnsi"/>
          <w:b/>
        </w:rPr>
        <w:t>Disclosure of Related Party Transactions</w:t>
      </w:r>
    </w:p>
    <w:p w:rsidR="00D946B6" w:rsidRPr="00A1012E" w:rsidRDefault="00D946B6" w:rsidP="00D946B6">
      <w:pPr>
        <w:pStyle w:val="BodyText"/>
        <w:tabs>
          <w:tab w:val="left" w:pos="553"/>
        </w:tabs>
        <w:spacing w:line="276" w:lineRule="auto"/>
        <w:jc w:val="both"/>
        <w:rPr>
          <w:rFonts w:asciiTheme="minorHAnsi" w:hAnsiTheme="minorHAnsi" w:cstheme="minorHAnsi"/>
          <w:b/>
        </w:rPr>
      </w:pPr>
    </w:p>
    <w:p w:rsidR="00D946B6" w:rsidRPr="00FB4051" w:rsidRDefault="00D946B6" w:rsidP="00D946B6">
      <w:pPr>
        <w:pStyle w:val="BodyText"/>
        <w:numPr>
          <w:ilvl w:val="0"/>
          <w:numId w:val="35"/>
        </w:numPr>
        <w:tabs>
          <w:tab w:val="left" w:pos="553"/>
        </w:tabs>
        <w:spacing w:line="276" w:lineRule="auto"/>
        <w:jc w:val="both"/>
        <w:rPr>
          <w:rFonts w:asciiTheme="minorHAnsi" w:hAnsiTheme="minorHAnsi" w:cstheme="minorHAnsi"/>
        </w:rPr>
      </w:pPr>
      <w:r w:rsidRPr="00FB4051">
        <w:rPr>
          <w:rFonts w:asciiTheme="minorHAnsi" w:hAnsiTheme="minorHAnsi" w:cstheme="minorHAnsi"/>
        </w:rPr>
        <w:t>Every material Related Party Transaction or Related Party Transaction which are not on arm’s length basis, entered during the financial year into shall be disclosed to in the Board’s report to the shareholders in such manner as may be prescribed under the relevant laws.</w:t>
      </w:r>
    </w:p>
    <w:p w:rsidR="00D946B6" w:rsidRPr="00FB4051" w:rsidRDefault="00D946B6" w:rsidP="00D946B6">
      <w:pPr>
        <w:pStyle w:val="BodyText"/>
        <w:numPr>
          <w:ilvl w:val="0"/>
          <w:numId w:val="35"/>
        </w:numPr>
        <w:tabs>
          <w:tab w:val="left" w:pos="553"/>
        </w:tabs>
        <w:spacing w:line="276" w:lineRule="auto"/>
        <w:jc w:val="both"/>
        <w:rPr>
          <w:rFonts w:asciiTheme="minorHAnsi" w:hAnsiTheme="minorHAnsi" w:cstheme="minorHAnsi"/>
        </w:rPr>
      </w:pPr>
      <w:r w:rsidRPr="00FB4051">
        <w:rPr>
          <w:rFonts w:asciiTheme="minorHAnsi" w:hAnsiTheme="minorHAnsi" w:cstheme="minorHAnsi"/>
        </w:rPr>
        <w:t>Adequate disclosure of all material transactions with related parties shall be disclosed quarterly along with the compliance report on corporate governance.</w:t>
      </w:r>
    </w:p>
    <w:p w:rsidR="00D946B6" w:rsidRPr="00FB4051" w:rsidRDefault="00D946B6" w:rsidP="00D946B6">
      <w:pPr>
        <w:pStyle w:val="BodyText"/>
        <w:numPr>
          <w:ilvl w:val="0"/>
          <w:numId w:val="35"/>
        </w:numPr>
        <w:tabs>
          <w:tab w:val="left" w:pos="553"/>
        </w:tabs>
        <w:spacing w:line="276" w:lineRule="auto"/>
        <w:jc w:val="both"/>
        <w:rPr>
          <w:rFonts w:asciiTheme="minorHAnsi" w:hAnsiTheme="minorHAnsi" w:cstheme="minorHAnsi"/>
        </w:rPr>
      </w:pPr>
      <w:r w:rsidRPr="00FB4051">
        <w:rPr>
          <w:rFonts w:asciiTheme="minorHAnsi" w:hAnsiTheme="minorHAnsi" w:cstheme="minorHAnsi"/>
        </w:rPr>
        <w:t>Details of Related Party Transactions shall be submitted to the stock exchanges in the format and in accordance with the timelines, as specified by SEBI from time to time. A copy of such disclosure shall be posted on the website of the Company.</w:t>
      </w:r>
    </w:p>
    <w:p w:rsidR="00D946B6" w:rsidRPr="00FB4051" w:rsidRDefault="00D946B6" w:rsidP="00D946B6">
      <w:pPr>
        <w:pStyle w:val="BodyText"/>
        <w:numPr>
          <w:ilvl w:val="0"/>
          <w:numId w:val="35"/>
        </w:numPr>
        <w:tabs>
          <w:tab w:val="left" w:pos="553"/>
        </w:tabs>
        <w:spacing w:line="276" w:lineRule="auto"/>
        <w:jc w:val="both"/>
        <w:rPr>
          <w:rFonts w:asciiTheme="minorHAnsi" w:hAnsiTheme="minorHAnsi" w:cstheme="minorHAnsi"/>
        </w:rPr>
      </w:pPr>
      <w:r w:rsidRPr="00FB4051">
        <w:rPr>
          <w:rFonts w:asciiTheme="minorHAnsi" w:hAnsiTheme="minorHAnsi" w:cstheme="minorHAnsi"/>
        </w:rPr>
        <w:t>The particulars of Related Party Transactions should be entered in the register(s) maintained under the Companies Act, 2013, wherever applicable.</w:t>
      </w:r>
    </w:p>
    <w:p w:rsidR="00D946B6" w:rsidRPr="00FB4051" w:rsidRDefault="00D946B6" w:rsidP="00D946B6">
      <w:pPr>
        <w:spacing w:line="276" w:lineRule="auto"/>
        <w:jc w:val="both"/>
        <w:rPr>
          <w:rFonts w:eastAsia="Corbel" w:cstheme="minorHAnsi"/>
          <w:b/>
          <w:bCs/>
        </w:rPr>
      </w:pPr>
      <w:bookmarkStart w:id="4" w:name="_Hlk145509651"/>
    </w:p>
    <w:p w:rsidR="00D946B6" w:rsidRPr="00FB4051" w:rsidRDefault="00D946B6" w:rsidP="00D946B6">
      <w:pPr>
        <w:spacing w:line="276" w:lineRule="auto"/>
        <w:jc w:val="both"/>
        <w:rPr>
          <w:rFonts w:eastAsia="Corbel" w:cstheme="minorHAnsi"/>
          <w:b/>
          <w:bCs/>
        </w:rPr>
      </w:pPr>
      <w:r w:rsidRPr="00FB4051">
        <w:rPr>
          <w:rFonts w:eastAsia="Corbel" w:cstheme="minorHAnsi"/>
          <w:b/>
          <w:bCs/>
        </w:rPr>
        <w:t>Scope/ Limitation</w:t>
      </w:r>
    </w:p>
    <w:p w:rsidR="00D946B6" w:rsidRPr="00FB4051" w:rsidRDefault="00D946B6" w:rsidP="00D946B6">
      <w:pPr>
        <w:spacing w:line="276" w:lineRule="auto"/>
        <w:jc w:val="both"/>
        <w:rPr>
          <w:rFonts w:eastAsia="Corbel" w:cstheme="minorHAnsi"/>
          <w:b/>
          <w:bCs/>
        </w:rPr>
      </w:pPr>
    </w:p>
    <w:p w:rsidR="00D946B6" w:rsidRPr="00FB4051" w:rsidRDefault="00D946B6" w:rsidP="00D946B6">
      <w:pPr>
        <w:spacing w:line="276" w:lineRule="auto"/>
        <w:jc w:val="both"/>
        <w:rPr>
          <w:rFonts w:eastAsia="Corbel" w:cstheme="minorHAnsi"/>
          <w:bCs/>
        </w:rPr>
      </w:pPr>
      <w:r w:rsidRPr="00FB4051">
        <w:rPr>
          <w:rFonts w:eastAsia="Corbel" w:cstheme="minorHAnsi"/>
          <w:bCs/>
        </w:rPr>
        <w:t>In the event of any conflict between the provisions of this Policy and SEBI LODR / Act or any other statutory enactments, rules, the provisions of such SEBI LODR/ Act or statutory enactments, rules shall prevail over this Policy.</w:t>
      </w:r>
    </w:p>
    <w:p w:rsidR="00D946B6" w:rsidRPr="00FB4051" w:rsidRDefault="00D946B6" w:rsidP="00D946B6">
      <w:pPr>
        <w:spacing w:line="276" w:lineRule="auto"/>
        <w:jc w:val="both"/>
        <w:rPr>
          <w:rFonts w:eastAsia="Corbel" w:cstheme="minorHAnsi"/>
          <w:b/>
          <w:bCs/>
        </w:rPr>
      </w:pPr>
    </w:p>
    <w:p w:rsidR="00D946B6" w:rsidRDefault="00D946B6" w:rsidP="00D946B6">
      <w:pPr>
        <w:spacing w:line="276" w:lineRule="auto"/>
        <w:jc w:val="both"/>
        <w:rPr>
          <w:rFonts w:eastAsia="Corbel" w:cstheme="minorHAnsi"/>
          <w:b/>
          <w:bCs/>
        </w:rPr>
      </w:pPr>
      <w:r w:rsidRPr="00FB4051">
        <w:rPr>
          <w:rFonts w:eastAsia="Corbel" w:cstheme="minorHAnsi"/>
          <w:b/>
          <w:bCs/>
        </w:rPr>
        <w:t xml:space="preserve">Review </w:t>
      </w:r>
    </w:p>
    <w:p w:rsidR="00D946B6" w:rsidRPr="00FB4051" w:rsidRDefault="00D946B6" w:rsidP="00D946B6">
      <w:pPr>
        <w:spacing w:line="276" w:lineRule="auto"/>
        <w:jc w:val="both"/>
        <w:rPr>
          <w:rFonts w:eastAsia="Corbel" w:cstheme="minorHAnsi"/>
          <w:b/>
          <w:bCs/>
        </w:rPr>
      </w:pPr>
    </w:p>
    <w:p w:rsidR="00D946B6" w:rsidRPr="00FB4051" w:rsidRDefault="00D946B6" w:rsidP="00D946B6">
      <w:pPr>
        <w:pStyle w:val="BodyText"/>
        <w:spacing w:line="276" w:lineRule="auto"/>
        <w:jc w:val="both"/>
        <w:rPr>
          <w:rFonts w:asciiTheme="minorHAnsi" w:hAnsiTheme="minorHAnsi" w:cstheme="minorHAnsi"/>
          <w:spacing w:val="-1"/>
        </w:rPr>
      </w:pPr>
      <w:bookmarkStart w:id="5" w:name="_Hlk145426720"/>
      <w:bookmarkEnd w:id="4"/>
      <w:r w:rsidRPr="00FB4051">
        <w:rPr>
          <w:rFonts w:asciiTheme="minorHAnsi" w:hAnsiTheme="minorHAnsi" w:cstheme="minorHAnsi"/>
        </w:rPr>
        <w:t xml:space="preserve">The Board shall review this policy at least once in every three years and if necessary shall update the same on the recommendation of the </w:t>
      </w:r>
      <w:r>
        <w:rPr>
          <w:rFonts w:asciiTheme="minorHAnsi" w:hAnsiTheme="minorHAnsi" w:cstheme="minorHAnsi"/>
        </w:rPr>
        <w:t xml:space="preserve">Audit </w:t>
      </w:r>
      <w:r w:rsidRPr="00FB4051">
        <w:rPr>
          <w:rFonts w:asciiTheme="minorHAnsi" w:hAnsiTheme="minorHAnsi" w:cstheme="minorHAnsi"/>
        </w:rPr>
        <w:t>Committee. Any subsequent amendment / modification in the Act or the SEBI Listing Regulations and / or any other laws in this regard shall automatically apply to this Policy.</w:t>
      </w:r>
    </w:p>
    <w:p w:rsidR="00D946B6" w:rsidRPr="00FB4051" w:rsidRDefault="00D946B6" w:rsidP="00D946B6">
      <w:pPr>
        <w:spacing w:line="276" w:lineRule="auto"/>
        <w:jc w:val="both"/>
        <w:rPr>
          <w:rFonts w:eastAsia="Corbel" w:cstheme="minorHAnsi"/>
          <w:b/>
          <w:bCs/>
        </w:rPr>
      </w:pPr>
      <w:bookmarkStart w:id="6" w:name="_Hlk145509787"/>
      <w:bookmarkEnd w:id="5"/>
    </w:p>
    <w:p w:rsidR="00D946B6" w:rsidRDefault="00D946B6" w:rsidP="00D946B6">
      <w:pPr>
        <w:spacing w:line="276" w:lineRule="auto"/>
        <w:jc w:val="both"/>
        <w:rPr>
          <w:rFonts w:eastAsia="Corbel" w:cstheme="minorHAnsi"/>
          <w:b/>
          <w:bCs/>
        </w:rPr>
      </w:pPr>
      <w:r w:rsidRPr="00FB4051">
        <w:rPr>
          <w:rFonts w:eastAsia="Corbel" w:cstheme="minorHAnsi"/>
          <w:b/>
          <w:bCs/>
        </w:rPr>
        <w:t>Disclosures</w:t>
      </w:r>
    </w:p>
    <w:p w:rsidR="00D946B6" w:rsidRPr="00FB4051" w:rsidRDefault="00D946B6" w:rsidP="00D946B6">
      <w:pPr>
        <w:spacing w:line="276" w:lineRule="auto"/>
        <w:jc w:val="both"/>
        <w:rPr>
          <w:rFonts w:eastAsia="Corbel" w:cstheme="minorHAnsi"/>
          <w:b/>
          <w:bCs/>
        </w:rPr>
      </w:pPr>
    </w:p>
    <w:p w:rsidR="00D946B6" w:rsidRPr="00FB4051" w:rsidRDefault="00D946B6" w:rsidP="00D946B6">
      <w:pPr>
        <w:pStyle w:val="BodyText"/>
        <w:spacing w:line="276" w:lineRule="auto"/>
        <w:jc w:val="both"/>
        <w:rPr>
          <w:rFonts w:asciiTheme="minorHAnsi" w:hAnsiTheme="minorHAnsi" w:cstheme="minorHAnsi"/>
          <w:spacing w:val="-1"/>
        </w:rPr>
      </w:pPr>
      <w:bookmarkStart w:id="7" w:name="_Hlk145427045"/>
      <w:bookmarkEnd w:id="6"/>
      <w:r w:rsidRPr="00FB4051">
        <w:rPr>
          <w:rFonts w:asciiTheme="minorHAnsi" w:hAnsiTheme="minorHAnsi" w:cstheme="minorHAnsi"/>
          <w:spacing w:val="-1"/>
        </w:rPr>
        <w:t xml:space="preserve">This Policy will be disclosed on the Company’s website at </w:t>
      </w:r>
      <w:r w:rsidR="00894495" w:rsidRPr="00894495">
        <w:t>https://www.dharnicapital.com/</w:t>
      </w:r>
      <w:r w:rsidRPr="00FB4051">
        <w:rPr>
          <w:rFonts w:asciiTheme="minorHAnsi" w:hAnsiTheme="minorHAnsi" w:cstheme="minorHAnsi"/>
          <w:spacing w:val="-1"/>
        </w:rPr>
        <w:t xml:space="preserve"> and a web </w:t>
      </w:r>
      <w:r w:rsidRPr="00FB4051">
        <w:rPr>
          <w:rFonts w:asciiTheme="minorHAnsi" w:hAnsiTheme="minorHAnsi" w:cstheme="minorHAnsi"/>
          <w:spacing w:val="-1"/>
        </w:rPr>
        <w:lastRenderedPageBreak/>
        <w:t xml:space="preserve">link thereto would be disclosed in the Annual Report of the Company.   </w:t>
      </w:r>
    </w:p>
    <w:bookmarkEnd w:id="7"/>
    <w:p w:rsidR="00D946B6" w:rsidRPr="00A1012E" w:rsidRDefault="00D946B6" w:rsidP="00D946B6">
      <w:pPr>
        <w:spacing w:line="276" w:lineRule="auto"/>
        <w:jc w:val="both"/>
        <w:rPr>
          <w:rFonts w:cstheme="minorHAnsi"/>
          <w:b/>
          <w:bCs/>
        </w:rPr>
      </w:pPr>
    </w:p>
    <w:p w:rsidR="00826257" w:rsidRDefault="00826257"/>
    <w:sectPr w:rsidR="00826257" w:rsidSect="0085746C">
      <w:headerReference w:type="default" r:id="rId10"/>
      <w:footerReference w:type="default" r:id="rId11"/>
      <w:pgSz w:w="11920" w:h="16850"/>
      <w:pgMar w:top="467" w:right="1320" w:bottom="993" w:left="1320" w:header="90" w:footer="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640" w:rsidRDefault="00AF3640" w:rsidP="00D946B6">
      <w:r>
        <w:separator/>
      </w:r>
    </w:p>
  </w:endnote>
  <w:endnote w:type="continuationSeparator" w:id="0">
    <w:p w:rsidR="00AF3640" w:rsidRDefault="00AF3640" w:rsidP="00D9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426161"/>
      <w:docPartObj>
        <w:docPartGallery w:val="Page Numbers (Bottom of Page)"/>
        <w:docPartUnique/>
      </w:docPartObj>
    </w:sdtPr>
    <w:sdtEndPr/>
    <w:sdtContent>
      <w:sdt>
        <w:sdtPr>
          <w:id w:val="-1769616900"/>
          <w:docPartObj>
            <w:docPartGallery w:val="Page Numbers (Top of Page)"/>
            <w:docPartUnique/>
          </w:docPartObj>
        </w:sdtPr>
        <w:sdtEndPr/>
        <w:sdtContent>
          <w:p w:rsidR="00753103" w:rsidRDefault="00B9510B" w:rsidP="00A1012E">
            <w:pPr>
              <w:pStyle w:val="Footer"/>
              <w:jc w:val="right"/>
              <w:rPr>
                <w:b/>
                <w:bCs/>
                <w:sz w:val="24"/>
                <w:szCs w:val="24"/>
              </w:rPr>
            </w:pPr>
            <w:r>
              <w:rPr>
                <w:noProof/>
                <w:color w:val="292997"/>
                <w:sz w:val="24"/>
                <w:szCs w:val="24"/>
              </w:rPr>
              <mc:AlternateContent>
                <mc:Choice Requires="wps">
                  <w:drawing>
                    <wp:anchor distT="0" distB="0" distL="114300" distR="114300" simplePos="0" relativeHeight="251660288" behindDoc="0" locked="0" layoutInCell="1" allowOverlap="1" wp14:anchorId="1889F188" wp14:editId="7F03A181">
                      <wp:simplePos x="0" y="0"/>
                      <wp:positionH relativeFrom="column">
                        <wp:posOffset>-962660</wp:posOffset>
                      </wp:positionH>
                      <wp:positionV relativeFrom="paragraph">
                        <wp:posOffset>-233045</wp:posOffset>
                      </wp:positionV>
                      <wp:extent cx="77247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7724775" cy="9525"/>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pt,-18.35pt" to="532.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n43wEAABEEAAAOAAAAZHJzL2Uyb0RvYy54bWysU8GO0zAQvSPxD5bvNGlEtxA13UNXywVB&#10;xQJ317EbS7bHGpum/XvGThtWgJBAXCyPPe953pvx5v7sLDspjAZ8x5eLmjPlJfTGHzv+5fPjqzec&#10;xSR8Lyx41fGLivx++/LFZgytamAA2ytkROJjO4aODymFtqqiHJQTcQFBebrUgE4kCvFY9ShGYne2&#10;aur6rhoB+4AgVYx0+jBd8m3h11rJ9FHrqBKzHafaUlmxrIe8VtuNaI8owmDktQzxD1U4YTw9OlM9&#10;iCTYNzS/UDkjESLotJDgKtDaSFU0kJpl/ZOap0EEVbSQOTHMNsX/Rys/nPbITN/xhjMvHLXoKaEw&#10;xyGxHXhPBgKyJvs0hthS+s7v8RrFsMcs+qzRMW1N+EojUGwgYexcXL7MLqtzYpIO1+vm9Xq94kzS&#10;3dtVs8rk1cSS2QLG9E6BY3nTcWt89kC04vQ+pin1lpKPrc9rBGv6R2NtCfB42FlkJ5G7Xjf1XWk0&#10;vfEsjaIMrbKsSUjZpYtVE+0npckYKniSVEZSzbRCSuXT8lq79ZSdYZpKmIF1qfuPwGt+hqoyrn8D&#10;nhHlZfBpBjvjAX/3ejrfStZT/s2BSXe24AD9pbS4WENzV7pz/SN5sJ/HBf7jJ2+/AwAA//8DAFBL&#10;AwQUAAYACAAAACEAruQo0+MAAAANAQAADwAAAGRycy9kb3ducmV2LnhtbEyPz06DQBCH7ya+w2ZM&#10;vJh2oaWoyNI0GjVpelD0AbbsFEjZWcJuC/L0XU72Nn++/OabdD3ohp2xs7UhAeE8AIZUGFVTKeD3&#10;5332BMw6SUo2hlDAH1pYZ7c3qUyU6ekbz7krmQ8hm0gBlXNtwrktKtTSzk2L5HcH02npfNuVXHWy&#10;9+G64YsgiLmWNfkLlWzxtcLimJ+0gF10eBvb5bj9zI9f48MH7XgfFULc3w2bF2AOB/cPw6Tv1SHz&#10;TntzImVZI2AWrsLYs75axo/AJiSIo2dg+2m0WgDPUn79RXYBAAD//wMAUEsBAi0AFAAGAAgAAAAh&#10;ALaDOJL+AAAA4QEAABMAAAAAAAAAAAAAAAAAAAAAAFtDb250ZW50X1R5cGVzXS54bWxQSwECLQAU&#10;AAYACAAAACEAOP0h/9YAAACUAQAACwAAAAAAAAAAAAAAAAAvAQAAX3JlbHMvLnJlbHNQSwECLQAU&#10;AAYACAAAACEAA/Rp+N8BAAARBAAADgAAAAAAAAAAAAAAAAAuAgAAZHJzL2Uyb0RvYy54bWxQSwEC&#10;LQAUAAYACAAAACEAruQo0+MAAAANAQAADwAAAAAAAAAAAAAAAAA5BAAAZHJzL2Rvd25yZXYueG1s&#10;UEsFBgAAAAAEAAQA8wAAAEkFAAAAAA==&#10;" strokecolor="#002060"/>
                  </w:pict>
                </mc:Fallback>
              </mc:AlternateContent>
            </w:r>
            <w:r w:rsidR="00D946B6">
              <w:t xml:space="preserve"> </w:t>
            </w:r>
            <w:r>
              <w:rPr>
                <w:color w:val="292997"/>
                <w:sz w:val="24"/>
                <w:szCs w:val="24"/>
              </w:rPr>
              <w:tab/>
            </w:r>
            <w:r>
              <w:rPr>
                <w:color w:val="292997"/>
                <w:sz w:val="24"/>
                <w:szCs w:val="24"/>
              </w:rPr>
              <w:tab/>
            </w:r>
            <w:r>
              <w:t xml:space="preserve">Page </w:t>
            </w:r>
            <w:r>
              <w:rPr>
                <w:b/>
                <w:bCs/>
                <w:sz w:val="24"/>
                <w:szCs w:val="24"/>
              </w:rPr>
              <w:fldChar w:fldCharType="begin"/>
            </w:r>
            <w:r>
              <w:rPr>
                <w:b/>
                <w:bCs/>
              </w:rPr>
              <w:instrText xml:space="preserve"> PAGE </w:instrText>
            </w:r>
            <w:r>
              <w:rPr>
                <w:b/>
                <w:bCs/>
                <w:sz w:val="24"/>
                <w:szCs w:val="24"/>
              </w:rPr>
              <w:fldChar w:fldCharType="separate"/>
            </w:r>
            <w:r w:rsidR="00DD56C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56C9">
              <w:rPr>
                <w:b/>
                <w:bCs/>
                <w:noProof/>
              </w:rPr>
              <w:t>10</w:t>
            </w:r>
            <w:r>
              <w:rPr>
                <w:b/>
                <w:bCs/>
                <w:sz w:val="24"/>
                <w:szCs w:val="24"/>
              </w:rPr>
              <w:fldChar w:fldCharType="end"/>
            </w:r>
          </w:p>
          <w:p w:rsidR="00D32235" w:rsidRDefault="00AF3640"/>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640" w:rsidRDefault="00AF3640" w:rsidP="00D946B6">
      <w:r>
        <w:separator/>
      </w:r>
    </w:p>
  </w:footnote>
  <w:footnote w:type="continuationSeparator" w:id="0">
    <w:p w:rsidR="00AF3640" w:rsidRDefault="00AF3640" w:rsidP="00D94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5F" w:rsidRDefault="00B9510B" w:rsidP="00944C20">
    <w:pPr>
      <w:spacing w:line="14" w:lineRule="auto"/>
      <w:jc w:val="right"/>
      <w:rPr>
        <w:sz w:val="20"/>
        <w:szCs w:val="20"/>
      </w:rPr>
    </w:pPr>
    <w:r>
      <w:rPr>
        <w:noProof/>
      </w:rPr>
      <mc:AlternateContent>
        <mc:Choice Requires="wps">
          <w:drawing>
            <wp:anchor distT="0" distB="0" distL="114300" distR="114300" simplePos="0" relativeHeight="251659264" behindDoc="1" locked="0" layoutInCell="1" allowOverlap="1" wp14:anchorId="0151DE8D" wp14:editId="3CD37DB2">
              <wp:simplePos x="0" y="0"/>
              <wp:positionH relativeFrom="page">
                <wp:posOffset>2202180</wp:posOffset>
              </wp:positionH>
              <wp:positionV relativeFrom="page">
                <wp:posOffset>979170</wp:posOffset>
              </wp:positionV>
              <wp:extent cx="3357245" cy="190500"/>
              <wp:effectExtent l="1905" t="0" r="3175" b="1905"/>
              <wp:wrapNone/>
              <wp:docPr id="179214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85F" w:rsidRDefault="00AF3640">
                          <w:pPr>
                            <w:spacing w:line="283" w:lineRule="exact"/>
                            <w:ind w:left="20"/>
                            <w:rPr>
                              <w:rFonts w:ascii="Corbel" w:eastAsia="Corbel" w:hAnsi="Corbel" w:cs="Corbel"/>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3.4pt;margin-top:77.1pt;width:264.35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pjtQIAALEFAAAOAAAAZHJzL2Uyb0RvYy54bWysVNuOmzAQfa/Uf7D8znKJSQJaUu2GUFXa&#10;XqTdfoADJlgFm9pOyLbqv3dsQrKXl6otD9ZgzxyfmTme63fHrkUHpjSXIsPhVYARE6WsuNhl+OtD&#10;4S0x0oaKirZSsAw/Mo3frd6+uR76lEWykW3FFAIQodOhz3BjTJ/6vi4b1lF9JXsm4LCWqqMGftXO&#10;rxQdAL1r/SgI5v4gVdUrWTKtYTcfD/HK4dc1K83nutbMoDbDwM24Vbl1a1d/dU3TnaJ9w8sTDfoX&#10;LDrKBVx6hsqpoWiv+CuojpdKalmbq1J2vqxrXjKXA2QTBi+yuW9oz1wuUBzdn8uk/x9s+enwRSFe&#10;Qe8WSRSSOZlhJGgHrXpgR4Nu5RFFtkpDr1Nwvu/B3RxhGyJcxrq/k+U3jYRcN1Ts2I1ScmgYrYBl&#10;aCP9J6EjjrYg2+GjrOAaujfSAR1r1dkSQlEQoEO3Hs8dslRK2JzN4kVEYoxKOAuTIA5cC32aTtG9&#10;0uY9kx2yRoYVKMCh08OdNpYNTScXe5mQBW9bp4JWPNsAx3EH7oZQe2ZZuKb+TIJks9wsiUei+cYj&#10;QZ57N8WaePMiXMT5LF+v8/CXvTckacOrigl7zSSwkPxZA09SH6VxlpiWLa8snKWk1W67bhU6UBB4&#10;4T5Xczi5uPnPabgiQC4vUgojEtxGiVfMlwuPFCT2kkWw9IIwuU3mAUlIXjxP6Y4L9u8poSHDSRzF&#10;o5gupF/kFrjvdW407biBEdLyLsPLsxNNrQQ3onKtNZS3o/2kFJb+pRTQ7qnRTrBWo6NazXF7BBSr&#10;4q2sHkG6SoKyQJ8w98BopPqB0QAzJMP6+54qhlH7QYD87cCZDDUZ28mgooTQDBuMRnNtxsG07xXf&#10;NYA8PjAhb+CJ1Nyp98Li9LBgLrgkTjPMDp6n/87rMmlXvwEAAP//AwBQSwMEFAAGAAgAAAAhAGBg&#10;e//fAAAACwEAAA8AAABkcnMvZG93bnJldi54bWxMj0FPg0AQhe8m/ofNmHizi7UgIkvTGD2ZGCke&#10;PC7sFEjZWWS3Lf77Tk96nPde3nwvX892EEecfO9Iwf0iAoHUONNTq+CrertLQfigyejBESr4RQ/r&#10;4voq15lxJyrxuA2t4BLymVbQhTBmUvqmQ6v9wo1I7O3cZHXgc2qlmfSJy+0gl1GUSKt74g+dHvGl&#10;w2a/PVgFm28qX/ufj/qz3JV9VT1F9J7slbq9mTfPIALO4S8MF3xGh4KZancg48Wg4GGVMHpgI14t&#10;QXAifYxjEDUrKSuyyOX/DcUZAAD//wMAUEsBAi0AFAAGAAgAAAAhALaDOJL+AAAA4QEAABMAAAAA&#10;AAAAAAAAAAAAAAAAAFtDb250ZW50X1R5cGVzXS54bWxQSwECLQAUAAYACAAAACEAOP0h/9YAAACU&#10;AQAACwAAAAAAAAAAAAAAAAAvAQAAX3JlbHMvLnJlbHNQSwECLQAUAAYACAAAACEAFLy6Y7UCAACx&#10;BQAADgAAAAAAAAAAAAAAAAAuAgAAZHJzL2Uyb0RvYy54bWxQSwECLQAUAAYACAAAACEAYGB7/98A&#10;AAALAQAADwAAAAAAAAAAAAAAAAAPBQAAZHJzL2Rvd25yZXYueG1sUEsFBgAAAAAEAAQA8wAAABsG&#10;AAAAAA==&#10;" filled="f" stroked="f">
              <v:textbox inset="0,0,0,0">
                <w:txbxContent>
                  <w:p w:rsidR="0085785F" w:rsidRDefault="00B9510B">
                    <w:pPr>
                      <w:spacing w:line="283" w:lineRule="exact"/>
                      <w:ind w:left="20"/>
                      <w:rPr>
                        <w:rFonts w:ascii="Corbel" w:eastAsia="Corbel" w:hAnsi="Corbel" w:cs="Corbel"/>
                        <w:sz w:val="26"/>
                        <w:szCs w:val="2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1428"/>
    <w:multiLevelType w:val="hybridMultilevel"/>
    <w:tmpl w:val="A63CF26C"/>
    <w:lvl w:ilvl="0" w:tplc="982C7660">
      <w:start w:val="1"/>
      <w:numFmt w:val="lowerLetter"/>
      <w:lvlText w:val="%1)"/>
      <w:lvlJc w:val="left"/>
      <w:pPr>
        <w:ind w:left="360" w:hanging="360"/>
      </w:pPr>
      <w:rPr>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0122386"/>
    <w:multiLevelType w:val="hybridMultilevel"/>
    <w:tmpl w:val="26E0B730"/>
    <w:lvl w:ilvl="0" w:tplc="4009000F">
      <w:start w:val="1"/>
      <w:numFmt w:val="decimal"/>
      <w:lvlText w:val="%1."/>
      <w:lvlJc w:val="left"/>
      <w:pPr>
        <w:ind w:left="1200" w:hanging="360"/>
      </w:p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2">
    <w:nsid w:val="17C62BE0"/>
    <w:multiLevelType w:val="hybridMultilevel"/>
    <w:tmpl w:val="CCFC7B3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A0D2B5E"/>
    <w:multiLevelType w:val="hybridMultilevel"/>
    <w:tmpl w:val="E4844CA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DA215B4"/>
    <w:multiLevelType w:val="hybridMultilevel"/>
    <w:tmpl w:val="9F5E8830"/>
    <w:lvl w:ilvl="0" w:tplc="40090017">
      <w:start w:val="1"/>
      <w:numFmt w:val="lowerLetter"/>
      <w:lvlText w:val="%1)"/>
      <w:lvlJc w:val="left"/>
      <w:pPr>
        <w:ind w:left="480" w:hanging="360"/>
      </w:p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5">
    <w:nsid w:val="274257B4"/>
    <w:multiLevelType w:val="multilevel"/>
    <w:tmpl w:val="54580D48"/>
    <w:lvl w:ilvl="0">
      <w:start w:val="1"/>
      <w:numFmt w:val="decimal"/>
      <w:lvlText w:val="%1."/>
      <w:lvlJc w:val="left"/>
      <w:pPr>
        <w:ind w:left="1440" w:hanging="720"/>
      </w:pPr>
      <w:rPr>
        <w:rFonts w:ascii="Calibri" w:eastAsia="Calibri" w:hAnsi="Calibri" w:cs="Calibri" w:hint="default"/>
        <w:b/>
        <w:bCs/>
        <w:i w:val="0"/>
        <w:iCs w:val="0"/>
        <w:color w:val="C00000"/>
        <w:spacing w:val="0"/>
        <w:w w:val="100"/>
        <w:sz w:val="24"/>
        <w:szCs w:val="24"/>
        <w:lang w:val="en-US" w:eastAsia="en-US" w:bidi="ar-SA"/>
      </w:rPr>
    </w:lvl>
    <w:lvl w:ilvl="1">
      <w:start w:val="1"/>
      <w:numFmt w:val="decimal"/>
      <w:lvlText w:val="%1.%2."/>
      <w:lvlJc w:val="left"/>
      <w:pPr>
        <w:ind w:left="1769" w:hanging="483"/>
      </w:pPr>
      <w:rPr>
        <w:rFonts w:ascii="Calibri" w:eastAsia="Calibri" w:hAnsi="Calibri" w:cs="Calibri" w:hint="default"/>
        <w:b/>
        <w:bCs/>
        <w:i w:val="0"/>
        <w:iCs w:val="0"/>
        <w:spacing w:val="-1"/>
        <w:w w:val="100"/>
        <w:sz w:val="24"/>
        <w:szCs w:val="24"/>
        <w:lang w:val="en-US" w:eastAsia="en-US" w:bidi="ar-SA"/>
      </w:rPr>
    </w:lvl>
    <w:lvl w:ilvl="2">
      <w:start w:val="1"/>
      <w:numFmt w:val="lowerLetter"/>
      <w:lvlText w:val="%3."/>
      <w:lvlJc w:val="left"/>
      <w:pPr>
        <w:ind w:left="2280" w:hanging="567"/>
      </w:pPr>
      <w:rPr>
        <w:rFonts w:ascii="Calibri" w:eastAsia="Calibri" w:hAnsi="Calibri" w:cs="Calibri" w:hint="default"/>
        <w:b w:val="0"/>
        <w:bCs w:val="0"/>
        <w:i w:val="0"/>
        <w:iCs w:val="0"/>
        <w:spacing w:val="-1"/>
        <w:w w:val="100"/>
        <w:sz w:val="22"/>
        <w:szCs w:val="22"/>
        <w:lang w:val="en-US" w:eastAsia="en-US" w:bidi="ar-SA"/>
      </w:rPr>
    </w:lvl>
    <w:lvl w:ilvl="3">
      <w:start w:val="1"/>
      <w:numFmt w:val="lowerRoman"/>
      <w:lvlText w:val="%4."/>
      <w:lvlJc w:val="left"/>
      <w:pPr>
        <w:ind w:left="2705" w:hanging="389"/>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3857" w:hanging="389"/>
      </w:pPr>
      <w:rPr>
        <w:lang w:val="en-US" w:eastAsia="en-US" w:bidi="ar-SA"/>
      </w:rPr>
    </w:lvl>
    <w:lvl w:ilvl="5">
      <w:numFmt w:val="bullet"/>
      <w:lvlText w:val="•"/>
      <w:lvlJc w:val="left"/>
      <w:pPr>
        <w:ind w:left="5014" w:hanging="389"/>
      </w:pPr>
      <w:rPr>
        <w:lang w:val="en-US" w:eastAsia="en-US" w:bidi="ar-SA"/>
      </w:rPr>
    </w:lvl>
    <w:lvl w:ilvl="6">
      <w:numFmt w:val="bullet"/>
      <w:lvlText w:val="•"/>
      <w:lvlJc w:val="left"/>
      <w:pPr>
        <w:ind w:left="6171" w:hanging="389"/>
      </w:pPr>
      <w:rPr>
        <w:lang w:val="en-US" w:eastAsia="en-US" w:bidi="ar-SA"/>
      </w:rPr>
    </w:lvl>
    <w:lvl w:ilvl="7">
      <w:numFmt w:val="bullet"/>
      <w:lvlText w:val="•"/>
      <w:lvlJc w:val="left"/>
      <w:pPr>
        <w:ind w:left="7328" w:hanging="389"/>
      </w:pPr>
      <w:rPr>
        <w:lang w:val="en-US" w:eastAsia="en-US" w:bidi="ar-SA"/>
      </w:rPr>
    </w:lvl>
    <w:lvl w:ilvl="8">
      <w:numFmt w:val="bullet"/>
      <w:lvlText w:val="•"/>
      <w:lvlJc w:val="left"/>
      <w:pPr>
        <w:ind w:left="8485" w:hanging="389"/>
      </w:pPr>
      <w:rPr>
        <w:lang w:val="en-US" w:eastAsia="en-US" w:bidi="ar-SA"/>
      </w:rPr>
    </w:lvl>
  </w:abstractNum>
  <w:abstractNum w:abstractNumId="6">
    <w:nsid w:val="27EC5610"/>
    <w:multiLevelType w:val="hybridMultilevel"/>
    <w:tmpl w:val="61649A0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80047E9"/>
    <w:multiLevelType w:val="hybridMultilevel"/>
    <w:tmpl w:val="1E32B0C4"/>
    <w:lvl w:ilvl="0" w:tplc="4009001B">
      <w:start w:val="1"/>
      <w:numFmt w:val="lowerRoman"/>
      <w:lvlText w:val="%1."/>
      <w:lvlJc w:val="right"/>
      <w:pPr>
        <w:ind w:left="572" w:hanging="360"/>
      </w:pPr>
    </w:lvl>
    <w:lvl w:ilvl="1" w:tplc="40090019" w:tentative="1">
      <w:start w:val="1"/>
      <w:numFmt w:val="lowerLetter"/>
      <w:lvlText w:val="%2."/>
      <w:lvlJc w:val="left"/>
      <w:pPr>
        <w:ind w:left="1292" w:hanging="360"/>
      </w:pPr>
    </w:lvl>
    <w:lvl w:ilvl="2" w:tplc="4009001B" w:tentative="1">
      <w:start w:val="1"/>
      <w:numFmt w:val="lowerRoman"/>
      <w:lvlText w:val="%3."/>
      <w:lvlJc w:val="right"/>
      <w:pPr>
        <w:ind w:left="2012" w:hanging="180"/>
      </w:pPr>
    </w:lvl>
    <w:lvl w:ilvl="3" w:tplc="4009000F" w:tentative="1">
      <w:start w:val="1"/>
      <w:numFmt w:val="decimal"/>
      <w:lvlText w:val="%4."/>
      <w:lvlJc w:val="left"/>
      <w:pPr>
        <w:ind w:left="2732" w:hanging="360"/>
      </w:pPr>
    </w:lvl>
    <w:lvl w:ilvl="4" w:tplc="40090019" w:tentative="1">
      <w:start w:val="1"/>
      <w:numFmt w:val="lowerLetter"/>
      <w:lvlText w:val="%5."/>
      <w:lvlJc w:val="left"/>
      <w:pPr>
        <w:ind w:left="3452" w:hanging="360"/>
      </w:pPr>
    </w:lvl>
    <w:lvl w:ilvl="5" w:tplc="4009001B" w:tentative="1">
      <w:start w:val="1"/>
      <w:numFmt w:val="lowerRoman"/>
      <w:lvlText w:val="%6."/>
      <w:lvlJc w:val="right"/>
      <w:pPr>
        <w:ind w:left="4172" w:hanging="180"/>
      </w:pPr>
    </w:lvl>
    <w:lvl w:ilvl="6" w:tplc="4009000F" w:tentative="1">
      <w:start w:val="1"/>
      <w:numFmt w:val="decimal"/>
      <w:lvlText w:val="%7."/>
      <w:lvlJc w:val="left"/>
      <w:pPr>
        <w:ind w:left="4892" w:hanging="360"/>
      </w:pPr>
    </w:lvl>
    <w:lvl w:ilvl="7" w:tplc="40090019" w:tentative="1">
      <w:start w:val="1"/>
      <w:numFmt w:val="lowerLetter"/>
      <w:lvlText w:val="%8."/>
      <w:lvlJc w:val="left"/>
      <w:pPr>
        <w:ind w:left="5612" w:hanging="360"/>
      </w:pPr>
    </w:lvl>
    <w:lvl w:ilvl="8" w:tplc="4009001B" w:tentative="1">
      <w:start w:val="1"/>
      <w:numFmt w:val="lowerRoman"/>
      <w:lvlText w:val="%9."/>
      <w:lvlJc w:val="right"/>
      <w:pPr>
        <w:ind w:left="6332" w:hanging="180"/>
      </w:pPr>
    </w:lvl>
  </w:abstractNum>
  <w:abstractNum w:abstractNumId="8">
    <w:nsid w:val="288C3AD2"/>
    <w:multiLevelType w:val="multilevel"/>
    <w:tmpl w:val="8E524B8E"/>
    <w:lvl w:ilvl="0">
      <w:start w:val="3"/>
      <w:numFmt w:val="decimal"/>
      <w:lvlText w:val="%1"/>
      <w:lvlJc w:val="left"/>
      <w:pPr>
        <w:ind w:left="828" w:hanging="356"/>
      </w:pPr>
      <w:rPr>
        <w:rFonts w:hint="default"/>
      </w:rPr>
    </w:lvl>
    <w:lvl w:ilvl="1">
      <w:start w:val="13"/>
      <w:numFmt w:val="decimal"/>
      <w:lvlText w:val="%1.%2"/>
      <w:lvlJc w:val="left"/>
      <w:pPr>
        <w:ind w:left="828" w:hanging="356"/>
      </w:pPr>
      <w:rPr>
        <w:rFonts w:ascii="Times New Roman" w:eastAsia="Corbel" w:hAnsi="Times New Roman" w:cs="Times New Roman" w:hint="default"/>
        <w:sz w:val="22"/>
        <w:szCs w:val="22"/>
      </w:rPr>
    </w:lvl>
    <w:lvl w:ilvl="2">
      <w:start w:val="1"/>
      <w:numFmt w:val="lowerLetter"/>
      <w:lvlText w:val="%3)"/>
      <w:lvlJc w:val="left"/>
      <w:pPr>
        <w:ind w:left="1188" w:hanging="360"/>
      </w:pPr>
      <w:rPr>
        <w:rFonts w:ascii="Corbel" w:eastAsia="Corbel" w:hAnsi="Corbel" w:hint="default"/>
        <w:spacing w:val="-1"/>
        <w:sz w:val="22"/>
        <w:szCs w:val="22"/>
      </w:rPr>
    </w:lvl>
    <w:lvl w:ilvl="3">
      <w:start w:val="1"/>
      <w:numFmt w:val="bullet"/>
      <w:lvlText w:val="•"/>
      <w:lvlJc w:val="left"/>
      <w:pPr>
        <w:ind w:left="2984" w:hanging="360"/>
      </w:pPr>
      <w:rPr>
        <w:rFonts w:hint="default"/>
      </w:rPr>
    </w:lvl>
    <w:lvl w:ilvl="4">
      <w:start w:val="1"/>
      <w:numFmt w:val="bullet"/>
      <w:lvlText w:val="•"/>
      <w:lvlJc w:val="left"/>
      <w:pPr>
        <w:ind w:left="3882" w:hanging="360"/>
      </w:pPr>
      <w:rPr>
        <w:rFonts w:hint="default"/>
      </w:rPr>
    </w:lvl>
    <w:lvl w:ilvl="5">
      <w:start w:val="1"/>
      <w:numFmt w:val="bullet"/>
      <w:lvlText w:val="•"/>
      <w:lvlJc w:val="left"/>
      <w:pPr>
        <w:ind w:left="4780" w:hanging="360"/>
      </w:pPr>
      <w:rPr>
        <w:rFonts w:hint="default"/>
      </w:rPr>
    </w:lvl>
    <w:lvl w:ilvl="6">
      <w:start w:val="1"/>
      <w:numFmt w:val="bullet"/>
      <w:lvlText w:val="•"/>
      <w:lvlJc w:val="left"/>
      <w:pPr>
        <w:ind w:left="5678" w:hanging="360"/>
      </w:pPr>
      <w:rPr>
        <w:rFonts w:hint="default"/>
      </w:rPr>
    </w:lvl>
    <w:lvl w:ilvl="7">
      <w:start w:val="1"/>
      <w:numFmt w:val="bullet"/>
      <w:lvlText w:val="•"/>
      <w:lvlJc w:val="left"/>
      <w:pPr>
        <w:ind w:left="6576" w:hanging="360"/>
      </w:pPr>
      <w:rPr>
        <w:rFonts w:hint="default"/>
      </w:rPr>
    </w:lvl>
    <w:lvl w:ilvl="8">
      <w:start w:val="1"/>
      <w:numFmt w:val="bullet"/>
      <w:lvlText w:val="•"/>
      <w:lvlJc w:val="left"/>
      <w:pPr>
        <w:ind w:left="7475" w:hanging="360"/>
      </w:pPr>
      <w:rPr>
        <w:rFonts w:hint="default"/>
      </w:rPr>
    </w:lvl>
  </w:abstractNum>
  <w:abstractNum w:abstractNumId="9">
    <w:nsid w:val="2B6A47F1"/>
    <w:multiLevelType w:val="hybridMultilevel"/>
    <w:tmpl w:val="61649A0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BAD390A"/>
    <w:multiLevelType w:val="hybridMultilevel"/>
    <w:tmpl w:val="CDB4EF50"/>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2C057B4C"/>
    <w:multiLevelType w:val="hybridMultilevel"/>
    <w:tmpl w:val="EB42C53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324371C"/>
    <w:multiLevelType w:val="hybridMultilevel"/>
    <w:tmpl w:val="DEB6AD38"/>
    <w:lvl w:ilvl="0" w:tplc="1AF8DCEC">
      <w:start w:val="1"/>
      <w:numFmt w:val="lowerRoman"/>
      <w:lvlText w:val="%1."/>
      <w:lvlJc w:val="left"/>
      <w:pPr>
        <w:ind w:left="1056" w:hanging="720"/>
      </w:pPr>
      <w:rPr>
        <w:rFonts w:hint="default"/>
        <w:b w:val="0"/>
      </w:rPr>
    </w:lvl>
    <w:lvl w:ilvl="1" w:tplc="40090019" w:tentative="1">
      <w:start w:val="1"/>
      <w:numFmt w:val="lowerLetter"/>
      <w:lvlText w:val="%2."/>
      <w:lvlJc w:val="left"/>
      <w:pPr>
        <w:ind w:left="1416" w:hanging="360"/>
      </w:pPr>
    </w:lvl>
    <w:lvl w:ilvl="2" w:tplc="4009001B" w:tentative="1">
      <w:start w:val="1"/>
      <w:numFmt w:val="lowerRoman"/>
      <w:lvlText w:val="%3."/>
      <w:lvlJc w:val="right"/>
      <w:pPr>
        <w:ind w:left="2136" w:hanging="180"/>
      </w:pPr>
    </w:lvl>
    <w:lvl w:ilvl="3" w:tplc="4009000F" w:tentative="1">
      <w:start w:val="1"/>
      <w:numFmt w:val="decimal"/>
      <w:lvlText w:val="%4."/>
      <w:lvlJc w:val="left"/>
      <w:pPr>
        <w:ind w:left="2856" w:hanging="360"/>
      </w:pPr>
    </w:lvl>
    <w:lvl w:ilvl="4" w:tplc="40090019" w:tentative="1">
      <w:start w:val="1"/>
      <w:numFmt w:val="lowerLetter"/>
      <w:lvlText w:val="%5."/>
      <w:lvlJc w:val="left"/>
      <w:pPr>
        <w:ind w:left="3576" w:hanging="360"/>
      </w:pPr>
    </w:lvl>
    <w:lvl w:ilvl="5" w:tplc="4009001B" w:tentative="1">
      <w:start w:val="1"/>
      <w:numFmt w:val="lowerRoman"/>
      <w:lvlText w:val="%6."/>
      <w:lvlJc w:val="right"/>
      <w:pPr>
        <w:ind w:left="4296" w:hanging="180"/>
      </w:pPr>
    </w:lvl>
    <w:lvl w:ilvl="6" w:tplc="4009000F" w:tentative="1">
      <w:start w:val="1"/>
      <w:numFmt w:val="decimal"/>
      <w:lvlText w:val="%7."/>
      <w:lvlJc w:val="left"/>
      <w:pPr>
        <w:ind w:left="5016" w:hanging="360"/>
      </w:pPr>
    </w:lvl>
    <w:lvl w:ilvl="7" w:tplc="40090019" w:tentative="1">
      <w:start w:val="1"/>
      <w:numFmt w:val="lowerLetter"/>
      <w:lvlText w:val="%8."/>
      <w:lvlJc w:val="left"/>
      <w:pPr>
        <w:ind w:left="5736" w:hanging="360"/>
      </w:pPr>
    </w:lvl>
    <w:lvl w:ilvl="8" w:tplc="4009001B" w:tentative="1">
      <w:start w:val="1"/>
      <w:numFmt w:val="lowerRoman"/>
      <w:lvlText w:val="%9."/>
      <w:lvlJc w:val="right"/>
      <w:pPr>
        <w:ind w:left="6456" w:hanging="180"/>
      </w:pPr>
    </w:lvl>
  </w:abstractNum>
  <w:abstractNum w:abstractNumId="13">
    <w:nsid w:val="3B84746F"/>
    <w:multiLevelType w:val="multilevel"/>
    <w:tmpl w:val="F1C0DF1E"/>
    <w:lvl w:ilvl="0">
      <w:start w:val="3"/>
      <w:numFmt w:val="decimal"/>
      <w:lvlText w:val="%1"/>
      <w:lvlJc w:val="left"/>
      <w:pPr>
        <w:ind w:left="828" w:hanging="368"/>
      </w:pPr>
      <w:rPr>
        <w:rFonts w:hint="default"/>
      </w:rPr>
    </w:lvl>
    <w:lvl w:ilvl="1">
      <w:start w:val="10"/>
      <w:numFmt w:val="decimal"/>
      <w:lvlText w:val="%1.%2"/>
      <w:lvlJc w:val="left"/>
      <w:pPr>
        <w:ind w:left="828" w:hanging="368"/>
      </w:pPr>
      <w:rPr>
        <w:rFonts w:ascii="Times New Roman" w:eastAsia="Corbel" w:hAnsi="Times New Roman" w:cs="Times New Roman" w:hint="default"/>
        <w:sz w:val="22"/>
        <w:szCs w:val="22"/>
      </w:rPr>
    </w:lvl>
    <w:lvl w:ilvl="2">
      <w:start w:val="1"/>
      <w:numFmt w:val="lowerLetter"/>
      <w:lvlText w:val="(%3)"/>
      <w:lvlJc w:val="left"/>
      <w:pPr>
        <w:ind w:left="1560" w:hanging="286"/>
      </w:pPr>
      <w:rPr>
        <w:rFonts w:ascii="Times New Roman" w:eastAsia="Corbel" w:hAnsi="Times New Roman" w:cs="Times New Roman" w:hint="default"/>
        <w:sz w:val="22"/>
        <w:szCs w:val="22"/>
      </w:rPr>
    </w:lvl>
    <w:lvl w:ilvl="3">
      <w:start w:val="1"/>
      <w:numFmt w:val="bullet"/>
      <w:lvlText w:val="•"/>
      <w:lvlJc w:val="left"/>
      <w:pPr>
        <w:ind w:left="3273" w:hanging="286"/>
      </w:pPr>
      <w:rPr>
        <w:rFonts w:hint="default"/>
      </w:rPr>
    </w:lvl>
    <w:lvl w:ilvl="4">
      <w:start w:val="1"/>
      <w:numFmt w:val="bullet"/>
      <w:lvlText w:val="•"/>
      <w:lvlJc w:val="left"/>
      <w:pPr>
        <w:ind w:left="4130" w:hanging="286"/>
      </w:pPr>
      <w:rPr>
        <w:rFonts w:hint="default"/>
      </w:rPr>
    </w:lvl>
    <w:lvl w:ilvl="5">
      <w:start w:val="1"/>
      <w:numFmt w:val="bullet"/>
      <w:lvlText w:val="•"/>
      <w:lvlJc w:val="left"/>
      <w:pPr>
        <w:ind w:left="4987" w:hanging="286"/>
      </w:pPr>
      <w:rPr>
        <w:rFonts w:hint="default"/>
      </w:rPr>
    </w:lvl>
    <w:lvl w:ilvl="6">
      <w:start w:val="1"/>
      <w:numFmt w:val="bullet"/>
      <w:lvlText w:val="•"/>
      <w:lvlJc w:val="left"/>
      <w:pPr>
        <w:ind w:left="5844" w:hanging="286"/>
      </w:pPr>
      <w:rPr>
        <w:rFonts w:hint="default"/>
      </w:rPr>
    </w:lvl>
    <w:lvl w:ilvl="7">
      <w:start w:val="1"/>
      <w:numFmt w:val="bullet"/>
      <w:lvlText w:val="•"/>
      <w:lvlJc w:val="left"/>
      <w:pPr>
        <w:ind w:left="6700" w:hanging="286"/>
      </w:pPr>
      <w:rPr>
        <w:rFonts w:hint="default"/>
      </w:rPr>
    </w:lvl>
    <w:lvl w:ilvl="8">
      <w:start w:val="1"/>
      <w:numFmt w:val="bullet"/>
      <w:lvlText w:val="•"/>
      <w:lvlJc w:val="left"/>
      <w:pPr>
        <w:ind w:left="7557" w:hanging="286"/>
      </w:pPr>
      <w:rPr>
        <w:rFonts w:hint="default"/>
      </w:rPr>
    </w:lvl>
  </w:abstractNum>
  <w:abstractNum w:abstractNumId="14">
    <w:nsid w:val="3C0136A4"/>
    <w:multiLevelType w:val="hybridMultilevel"/>
    <w:tmpl w:val="CF3A700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3D5930B7"/>
    <w:multiLevelType w:val="multilevel"/>
    <w:tmpl w:val="D4B008C8"/>
    <w:lvl w:ilvl="0">
      <w:start w:val="1"/>
      <w:numFmt w:val="decimal"/>
      <w:lvlText w:val="%1."/>
      <w:lvlJc w:val="left"/>
      <w:pPr>
        <w:ind w:left="360" w:hanging="360"/>
      </w:pPr>
      <w:rPr>
        <w:rFonts w:hint="default"/>
        <w:b w:val="0"/>
        <w:i w:val="0"/>
        <w:sz w:val="20"/>
      </w:rPr>
    </w:lvl>
    <w:lvl w:ilvl="1">
      <w:start w:val="1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FB94A68"/>
    <w:multiLevelType w:val="hybridMultilevel"/>
    <w:tmpl w:val="7CBEEAA8"/>
    <w:lvl w:ilvl="0" w:tplc="F30816D2">
      <w:start w:val="1"/>
      <w:numFmt w:val="lowerLetter"/>
      <w:lvlText w:val="%1)"/>
      <w:lvlJc w:val="left"/>
      <w:pPr>
        <w:ind w:left="1853" w:hanging="567"/>
      </w:pPr>
      <w:rPr>
        <w:rFonts w:ascii="Calibri" w:eastAsia="Calibri" w:hAnsi="Calibri" w:cs="Calibri" w:hint="default"/>
        <w:b w:val="0"/>
        <w:bCs w:val="0"/>
        <w:i w:val="0"/>
        <w:iCs w:val="0"/>
        <w:spacing w:val="-1"/>
        <w:w w:val="100"/>
        <w:sz w:val="22"/>
        <w:szCs w:val="22"/>
        <w:lang w:val="en-US" w:eastAsia="en-US" w:bidi="ar-SA"/>
      </w:rPr>
    </w:lvl>
    <w:lvl w:ilvl="1" w:tplc="FCBC4B06">
      <w:start w:val="1"/>
      <w:numFmt w:val="lowerRoman"/>
      <w:lvlText w:val="%2."/>
      <w:lvlJc w:val="left"/>
      <w:pPr>
        <w:ind w:left="2280" w:hanging="533"/>
      </w:pPr>
      <w:rPr>
        <w:rFonts w:ascii="Calibri" w:eastAsia="Calibri" w:hAnsi="Calibri" w:cs="Calibri" w:hint="default"/>
        <w:b w:val="0"/>
        <w:bCs w:val="0"/>
        <w:i w:val="0"/>
        <w:iCs w:val="0"/>
        <w:spacing w:val="-1"/>
        <w:w w:val="100"/>
        <w:sz w:val="22"/>
        <w:szCs w:val="22"/>
        <w:lang w:val="en-US" w:eastAsia="en-US" w:bidi="ar-SA"/>
      </w:rPr>
    </w:lvl>
    <w:lvl w:ilvl="2" w:tplc="7974E62A">
      <w:start w:val="1"/>
      <w:numFmt w:val="lowerLetter"/>
      <w:lvlText w:val="%3)"/>
      <w:lvlJc w:val="left"/>
      <w:pPr>
        <w:ind w:left="567" w:hanging="567"/>
      </w:pPr>
      <w:rPr>
        <w:rFonts w:ascii="Calibri" w:eastAsia="Calibri" w:hAnsi="Calibri" w:cs="Calibri" w:hint="default"/>
        <w:b w:val="0"/>
        <w:bCs w:val="0"/>
        <w:i w:val="0"/>
        <w:iCs w:val="0"/>
        <w:spacing w:val="-1"/>
        <w:w w:val="100"/>
        <w:sz w:val="22"/>
        <w:szCs w:val="22"/>
        <w:lang w:val="en-US" w:eastAsia="en-US" w:bidi="ar-SA"/>
      </w:rPr>
    </w:lvl>
    <w:lvl w:ilvl="3" w:tplc="74823024">
      <w:numFmt w:val="bullet"/>
      <w:lvlText w:val="•"/>
      <w:lvlJc w:val="left"/>
      <w:pPr>
        <w:ind w:left="2760" w:hanging="567"/>
      </w:pPr>
      <w:rPr>
        <w:lang w:val="en-US" w:eastAsia="en-US" w:bidi="ar-SA"/>
      </w:rPr>
    </w:lvl>
    <w:lvl w:ilvl="4" w:tplc="26B68596">
      <w:numFmt w:val="bullet"/>
      <w:lvlText w:val="•"/>
      <w:lvlJc w:val="left"/>
      <w:pPr>
        <w:ind w:left="2980" w:hanging="567"/>
      </w:pPr>
      <w:rPr>
        <w:lang w:val="en-US" w:eastAsia="en-US" w:bidi="ar-SA"/>
      </w:rPr>
    </w:lvl>
    <w:lvl w:ilvl="5" w:tplc="6116157E">
      <w:numFmt w:val="bullet"/>
      <w:lvlText w:val="•"/>
      <w:lvlJc w:val="left"/>
      <w:pPr>
        <w:ind w:left="4283" w:hanging="567"/>
      </w:pPr>
      <w:rPr>
        <w:lang w:val="en-US" w:eastAsia="en-US" w:bidi="ar-SA"/>
      </w:rPr>
    </w:lvl>
    <w:lvl w:ilvl="6" w:tplc="0206F7A8">
      <w:numFmt w:val="bullet"/>
      <w:lvlText w:val="•"/>
      <w:lvlJc w:val="left"/>
      <w:pPr>
        <w:ind w:left="5586" w:hanging="567"/>
      </w:pPr>
      <w:rPr>
        <w:lang w:val="en-US" w:eastAsia="en-US" w:bidi="ar-SA"/>
      </w:rPr>
    </w:lvl>
    <w:lvl w:ilvl="7" w:tplc="7D7A355E">
      <w:numFmt w:val="bullet"/>
      <w:lvlText w:val="•"/>
      <w:lvlJc w:val="left"/>
      <w:pPr>
        <w:ind w:left="6890" w:hanging="567"/>
      </w:pPr>
      <w:rPr>
        <w:lang w:val="en-US" w:eastAsia="en-US" w:bidi="ar-SA"/>
      </w:rPr>
    </w:lvl>
    <w:lvl w:ilvl="8" w:tplc="B246AC22">
      <w:numFmt w:val="bullet"/>
      <w:lvlText w:val="•"/>
      <w:lvlJc w:val="left"/>
      <w:pPr>
        <w:ind w:left="8193" w:hanging="567"/>
      </w:pPr>
      <w:rPr>
        <w:lang w:val="en-US" w:eastAsia="en-US" w:bidi="ar-SA"/>
      </w:rPr>
    </w:lvl>
  </w:abstractNum>
  <w:abstractNum w:abstractNumId="17">
    <w:nsid w:val="42283EEC"/>
    <w:multiLevelType w:val="hybridMultilevel"/>
    <w:tmpl w:val="7DAEE4B2"/>
    <w:lvl w:ilvl="0" w:tplc="40090013">
      <w:start w:val="1"/>
      <w:numFmt w:val="upp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45E07653"/>
    <w:multiLevelType w:val="multilevel"/>
    <w:tmpl w:val="1FDA39DA"/>
    <w:lvl w:ilvl="0">
      <w:start w:val="4"/>
      <w:numFmt w:val="decimal"/>
      <w:lvlText w:val="%1"/>
      <w:lvlJc w:val="left"/>
      <w:pPr>
        <w:ind w:left="1920" w:hanging="903"/>
      </w:pPr>
      <w:rPr>
        <w:rFonts w:hint="default"/>
      </w:rPr>
    </w:lvl>
    <w:lvl w:ilvl="1">
      <w:start w:val="1"/>
      <w:numFmt w:val="decimal"/>
      <w:lvlText w:val="%1.%2"/>
      <w:lvlJc w:val="left"/>
      <w:pPr>
        <w:ind w:left="1920" w:hanging="903"/>
      </w:pPr>
      <w:rPr>
        <w:rFonts w:hint="default"/>
      </w:rPr>
    </w:lvl>
    <w:lvl w:ilvl="2">
      <w:start w:val="2"/>
      <w:numFmt w:val="decimal"/>
      <w:lvlText w:val="%1.%2.%3"/>
      <w:lvlJc w:val="left"/>
      <w:pPr>
        <w:ind w:left="1920" w:hanging="903"/>
      </w:pPr>
      <w:rPr>
        <w:rFonts w:hint="default"/>
      </w:rPr>
    </w:lvl>
    <w:lvl w:ilvl="3">
      <w:start w:val="2"/>
      <w:numFmt w:val="decimal"/>
      <w:lvlText w:val="%1.%2.%3.%4."/>
      <w:lvlJc w:val="left"/>
      <w:pPr>
        <w:ind w:left="1920" w:hanging="903"/>
      </w:pPr>
      <w:rPr>
        <w:rFonts w:ascii="Times New Roman" w:eastAsia="Corbel" w:hAnsi="Times New Roman" w:cs="Times New Roman" w:hint="default"/>
        <w:spacing w:val="-2"/>
        <w:sz w:val="22"/>
        <w:szCs w:val="22"/>
      </w:rPr>
    </w:lvl>
    <w:lvl w:ilvl="4">
      <w:start w:val="1"/>
      <w:numFmt w:val="lowerRoman"/>
      <w:lvlText w:val="%5)"/>
      <w:lvlJc w:val="left"/>
      <w:pPr>
        <w:ind w:left="2641" w:hanging="360"/>
      </w:pPr>
      <w:rPr>
        <w:rFonts w:ascii="Times New Roman" w:eastAsia="Corbel" w:hAnsi="Times New Roman" w:cs="Times New Roman" w:hint="default"/>
        <w:spacing w:val="-1"/>
        <w:sz w:val="22"/>
        <w:szCs w:val="22"/>
      </w:rPr>
    </w:lvl>
    <w:lvl w:ilvl="5">
      <w:start w:val="1"/>
      <w:numFmt w:val="bullet"/>
      <w:lvlText w:val="•"/>
      <w:lvlJc w:val="left"/>
      <w:pPr>
        <w:ind w:left="5427" w:hanging="360"/>
      </w:pPr>
      <w:rPr>
        <w:rFonts w:hint="default"/>
      </w:rPr>
    </w:lvl>
    <w:lvl w:ilvl="6">
      <w:start w:val="1"/>
      <w:numFmt w:val="bullet"/>
      <w:lvlText w:val="•"/>
      <w:lvlJc w:val="left"/>
      <w:pPr>
        <w:ind w:left="6124" w:hanging="360"/>
      </w:pPr>
      <w:rPr>
        <w:rFonts w:hint="default"/>
      </w:rPr>
    </w:lvl>
    <w:lvl w:ilvl="7">
      <w:start w:val="1"/>
      <w:numFmt w:val="bullet"/>
      <w:lvlText w:val="•"/>
      <w:lvlJc w:val="left"/>
      <w:pPr>
        <w:ind w:left="6821" w:hanging="360"/>
      </w:pPr>
      <w:rPr>
        <w:rFonts w:hint="default"/>
      </w:rPr>
    </w:lvl>
    <w:lvl w:ilvl="8">
      <w:start w:val="1"/>
      <w:numFmt w:val="bullet"/>
      <w:lvlText w:val="•"/>
      <w:lvlJc w:val="left"/>
      <w:pPr>
        <w:ind w:left="7517" w:hanging="360"/>
      </w:pPr>
      <w:rPr>
        <w:rFonts w:hint="default"/>
      </w:rPr>
    </w:lvl>
  </w:abstractNum>
  <w:abstractNum w:abstractNumId="19">
    <w:nsid w:val="4B472D7D"/>
    <w:multiLevelType w:val="hybridMultilevel"/>
    <w:tmpl w:val="7BD89014"/>
    <w:lvl w:ilvl="0" w:tplc="C908C7A6">
      <w:start w:val="1"/>
      <w:numFmt w:val="lowerLetter"/>
      <w:lvlText w:val="%1)"/>
      <w:lvlJc w:val="left"/>
      <w:pPr>
        <w:ind w:left="2792" w:hanging="480"/>
      </w:pPr>
      <w:rPr>
        <w:rFonts w:ascii="Corbel" w:eastAsia="Corbel" w:hAnsi="Corbel" w:hint="default"/>
        <w:spacing w:val="-1"/>
        <w:sz w:val="22"/>
        <w:szCs w:val="22"/>
      </w:rPr>
    </w:lvl>
    <w:lvl w:ilvl="1" w:tplc="B7C6B164">
      <w:start w:val="1"/>
      <w:numFmt w:val="bullet"/>
      <w:lvlText w:val="•"/>
      <w:lvlJc w:val="left"/>
      <w:pPr>
        <w:ind w:left="3404" w:hanging="480"/>
      </w:pPr>
      <w:rPr>
        <w:rFonts w:hint="default"/>
      </w:rPr>
    </w:lvl>
    <w:lvl w:ilvl="2" w:tplc="C938E4E8">
      <w:start w:val="1"/>
      <w:numFmt w:val="bullet"/>
      <w:lvlText w:val="•"/>
      <w:lvlJc w:val="left"/>
      <w:pPr>
        <w:ind w:left="4016" w:hanging="480"/>
      </w:pPr>
      <w:rPr>
        <w:rFonts w:hint="default"/>
      </w:rPr>
    </w:lvl>
    <w:lvl w:ilvl="3" w:tplc="13642B8A">
      <w:start w:val="1"/>
      <w:numFmt w:val="bullet"/>
      <w:lvlText w:val="•"/>
      <w:lvlJc w:val="left"/>
      <w:pPr>
        <w:ind w:left="4627" w:hanging="480"/>
      </w:pPr>
      <w:rPr>
        <w:rFonts w:hint="default"/>
      </w:rPr>
    </w:lvl>
    <w:lvl w:ilvl="4" w:tplc="D8B8A72C">
      <w:start w:val="1"/>
      <w:numFmt w:val="bullet"/>
      <w:lvlText w:val="•"/>
      <w:lvlJc w:val="left"/>
      <w:pPr>
        <w:ind w:left="5239" w:hanging="480"/>
      </w:pPr>
      <w:rPr>
        <w:rFonts w:hint="default"/>
      </w:rPr>
    </w:lvl>
    <w:lvl w:ilvl="5" w:tplc="F3A0E70E">
      <w:start w:val="1"/>
      <w:numFmt w:val="bullet"/>
      <w:lvlText w:val="•"/>
      <w:lvlJc w:val="left"/>
      <w:pPr>
        <w:ind w:left="5851" w:hanging="480"/>
      </w:pPr>
      <w:rPr>
        <w:rFonts w:hint="default"/>
      </w:rPr>
    </w:lvl>
    <w:lvl w:ilvl="6" w:tplc="B5BED4BA">
      <w:start w:val="1"/>
      <w:numFmt w:val="bullet"/>
      <w:lvlText w:val="•"/>
      <w:lvlJc w:val="left"/>
      <w:pPr>
        <w:ind w:left="6463" w:hanging="480"/>
      </w:pPr>
      <w:rPr>
        <w:rFonts w:hint="default"/>
      </w:rPr>
    </w:lvl>
    <w:lvl w:ilvl="7" w:tplc="78583E9E">
      <w:start w:val="1"/>
      <w:numFmt w:val="bullet"/>
      <w:lvlText w:val="•"/>
      <w:lvlJc w:val="left"/>
      <w:pPr>
        <w:ind w:left="7075" w:hanging="480"/>
      </w:pPr>
      <w:rPr>
        <w:rFonts w:hint="default"/>
      </w:rPr>
    </w:lvl>
    <w:lvl w:ilvl="8" w:tplc="C39A7A3C">
      <w:start w:val="1"/>
      <w:numFmt w:val="bullet"/>
      <w:lvlText w:val="•"/>
      <w:lvlJc w:val="left"/>
      <w:pPr>
        <w:ind w:left="7687" w:hanging="480"/>
      </w:pPr>
      <w:rPr>
        <w:rFonts w:hint="default"/>
      </w:rPr>
    </w:lvl>
  </w:abstractNum>
  <w:abstractNum w:abstractNumId="20">
    <w:nsid w:val="4D9F08FF"/>
    <w:multiLevelType w:val="multilevel"/>
    <w:tmpl w:val="89CCC8E8"/>
    <w:lvl w:ilvl="0">
      <w:start w:val="3"/>
      <w:numFmt w:val="decimal"/>
      <w:lvlText w:val="%1"/>
      <w:lvlJc w:val="left"/>
      <w:pPr>
        <w:ind w:left="1344" w:hanging="720"/>
      </w:pPr>
      <w:rPr>
        <w:rFonts w:hint="default"/>
      </w:rPr>
    </w:lvl>
    <w:lvl w:ilvl="1">
      <w:start w:val="12"/>
      <w:numFmt w:val="decimal"/>
      <w:lvlText w:val="%1.%2"/>
      <w:lvlJc w:val="left"/>
      <w:pPr>
        <w:ind w:left="1344" w:hanging="720"/>
      </w:pPr>
      <w:rPr>
        <w:rFonts w:hint="default"/>
      </w:rPr>
    </w:lvl>
    <w:lvl w:ilvl="2">
      <w:start w:val="1"/>
      <w:numFmt w:val="decimal"/>
      <w:lvlText w:val="%1.%2.%3."/>
      <w:lvlJc w:val="left"/>
      <w:pPr>
        <w:ind w:left="1344" w:hanging="720"/>
      </w:pPr>
      <w:rPr>
        <w:rFonts w:ascii="Corbel" w:eastAsia="Corbel" w:hAnsi="Corbel" w:hint="default"/>
        <w:spacing w:val="-2"/>
        <w:sz w:val="22"/>
        <w:szCs w:val="22"/>
      </w:rPr>
    </w:lvl>
    <w:lvl w:ilvl="3">
      <w:start w:val="1"/>
      <w:numFmt w:val="bullet"/>
      <w:lvlText w:val="•"/>
      <w:lvlJc w:val="left"/>
      <w:pPr>
        <w:ind w:left="3722" w:hanging="720"/>
      </w:pPr>
      <w:rPr>
        <w:rFonts w:hint="default"/>
      </w:rPr>
    </w:lvl>
    <w:lvl w:ilvl="4">
      <w:start w:val="1"/>
      <w:numFmt w:val="bullet"/>
      <w:lvlText w:val="•"/>
      <w:lvlJc w:val="left"/>
      <w:pPr>
        <w:ind w:left="4515" w:hanging="720"/>
      </w:pPr>
      <w:rPr>
        <w:rFonts w:hint="default"/>
      </w:rPr>
    </w:lvl>
    <w:lvl w:ilvl="5">
      <w:start w:val="1"/>
      <w:numFmt w:val="bullet"/>
      <w:lvlText w:val="•"/>
      <w:lvlJc w:val="left"/>
      <w:pPr>
        <w:ind w:left="5307" w:hanging="720"/>
      </w:pPr>
      <w:rPr>
        <w:rFonts w:hint="default"/>
      </w:rPr>
    </w:lvl>
    <w:lvl w:ilvl="6">
      <w:start w:val="1"/>
      <w:numFmt w:val="bullet"/>
      <w:lvlText w:val="•"/>
      <w:lvlJc w:val="left"/>
      <w:pPr>
        <w:ind w:left="6100" w:hanging="720"/>
      </w:pPr>
      <w:rPr>
        <w:rFonts w:hint="default"/>
      </w:rPr>
    </w:lvl>
    <w:lvl w:ilvl="7">
      <w:start w:val="1"/>
      <w:numFmt w:val="bullet"/>
      <w:lvlText w:val="•"/>
      <w:lvlJc w:val="left"/>
      <w:pPr>
        <w:ind w:left="6893" w:hanging="720"/>
      </w:pPr>
      <w:rPr>
        <w:rFonts w:hint="default"/>
      </w:rPr>
    </w:lvl>
    <w:lvl w:ilvl="8">
      <w:start w:val="1"/>
      <w:numFmt w:val="bullet"/>
      <w:lvlText w:val="•"/>
      <w:lvlJc w:val="left"/>
      <w:pPr>
        <w:ind w:left="7685" w:hanging="720"/>
      </w:pPr>
      <w:rPr>
        <w:rFonts w:hint="default"/>
      </w:rPr>
    </w:lvl>
  </w:abstractNum>
  <w:abstractNum w:abstractNumId="21">
    <w:nsid w:val="52E721AE"/>
    <w:multiLevelType w:val="hybridMultilevel"/>
    <w:tmpl w:val="CCFC7B3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562A4BE1"/>
    <w:multiLevelType w:val="hybridMultilevel"/>
    <w:tmpl w:val="EABA6AE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56E97A74"/>
    <w:multiLevelType w:val="hybridMultilevel"/>
    <w:tmpl w:val="2D7AEBDC"/>
    <w:lvl w:ilvl="0" w:tplc="18E206BA">
      <w:start w:val="1"/>
      <w:numFmt w:val="decimal"/>
      <w:lvlText w:val="%1."/>
      <w:lvlJc w:val="left"/>
      <w:pPr>
        <w:ind w:left="562" w:hanging="245"/>
      </w:pPr>
      <w:rPr>
        <w:rFonts w:ascii="Corbel" w:eastAsia="Corbel" w:hAnsi="Corbel" w:hint="default"/>
        <w:spacing w:val="-1"/>
        <w:sz w:val="22"/>
        <w:szCs w:val="22"/>
      </w:rPr>
    </w:lvl>
    <w:lvl w:ilvl="1" w:tplc="75D2803A">
      <w:start w:val="1"/>
      <w:numFmt w:val="bullet"/>
      <w:lvlText w:val="•"/>
      <w:lvlJc w:val="left"/>
      <w:pPr>
        <w:ind w:left="1463" w:hanging="245"/>
      </w:pPr>
      <w:rPr>
        <w:rFonts w:hint="default"/>
      </w:rPr>
    </w:lvl>
    <w:lvl w:ilvl="2" w:tplc="C77A2EE8">
      <w:start w:val="1"/>
      <w:numFmt w:val="bullet"/>
      <w:lvlText w:val="•"/>
      <w:lvlJc w:val="left"/>
      <w:pPr>
        <w:ind w:left="2364" w:hanging="245"/>
      </w:pPr>
      <w:rPr>
        <w:rFonts w:hint="default"/>
      </w:rPr>
    </w:lvl>
    <w:lvl w:ilvl="3" w:tplc="CC0C5CB4">
      <w:start w:val="1"/>
      <w:numFmt w:val="bullet"/>
      <w:lvlText w:val="•"/>
      <w:lvlJc w:val="left"/>
      <w:pPr>
        <w:ind w:left="3265" w:hanging="245"/>
      </w:pPr>
      <w:rPr>
        <w:rFonts w:hint="default"/>
      </w:rPr>
    </w:lvl>
    <w:lvl w:ilvl="4" w:tplc="C89ECC2A">
      <w:start w:val="1"/>
      <w:numFmt w:val="bullet"/>
      <w:lvlText w:val="•"/>
      <w:lvlJc w:val="left"/>
      <w:pPr>
        <w:ind w:left="4166" w:hanging="245"/>
      </w:pPr>
      <w:rPr>
        <w:rFonts w:hint="default"/>
      </w:rPr>
    </w:lvl>
    <w:lvl w:ilvl="5" w:tplc="1E90E1BE">
      <w:start w:val="1"/>
      <w:numFmt w:val="bullet"/>
      <w:lvlText w:val="•"/>
      <w:lvlJc w:val="left"/>
      <w:pPr>
        <w:ind w:left="5067" w:hanging="245"/>
      </w:pPr>
      <w:rPr>
        <w:rFonts w:hint="default"/>
      </w:rPr>
    </w:lvl>
    <w:lvl w:ilvl="6" w:tplc="E836134E">
      <w:start w:val="1"/>
      <w:numFmt w:val="bullet"/>
      <w:lvlText w:val="•"/>
      <w:lvlJc w:val="left"/>
      <w:pPr>
        <w:ind w:left="5967" w:hanging="245"/>
      </w:pPr>
      <w:rPr>
        <w:rFonts w:hint="default"/>
      </w:rPr>
    </w:lvl>
    <w:lvl w:ilvl="7" w:tplc="DB2CCABE">
      <w:start w:val="1"/>
      <w:numFmt w:val="bullet"/>
      <w:lvlText w:val="•"/>
      <w:lvlJc w:val="left"/>
      <w:pPr>
        <w:ind w:left="6868" w:hanging="245"/>
      </w:pPr>
      <w:rPr>
        <w:rFonts w:hint="default"/>
      </w:rPr>
    </w:lvl>
    <w:lvl w:ilvl="8" w:tplc="520C02C0">
      <w:start w:val="1"/>
      <w:numFmt w:val="bullet"/>
      <w:lvlText w:val="•"/>
      <w:lvlJc w:val="left"/>
      <w:pPr>
        <w:ind w:left="7769" w:hanging="245"/>
      </w:pPr>
      <w:rPr>
        <w:rFonts w:hint="default"/>
      </w:rPr>
    </w:lvl>
  </w:abstractNum>
  <w:abstractNum w:abstractNumId="24">
    <w:nsid w:val="57715AB7"/>
    <w:multiLevelType w:val="hybridMultilevel"/>
    <w:tmpl w:val="BF76C932"/>
    <w:lvl w:ilvl="0" w:tplc="FBD84DC6">
      <w:start w:val="1"/>
      <w:numFmt w:val="lowerRoman"/>
      <w:lvlText w:val="%1."/>
      <w:lvlJc w:val="left"/>
      <w:pPr>
        <w:ind w:left="2461" w:hanging="468"/>
        <w:jc w:val="right"/>
      </w:pPr>
      <w:rPr>
        <w:rFonts w:ascii="Times New Roman" w:eastAsia="Corbel" w:hAnsi="Times New Roman" w:cs="Times New Roman" w:hint="default"/>
        <w:spacing w:val="-1"/>
        <w:sz w:val="22"/>
        <w:szCs w:val="22"/>
      </w:rPr>
    </w:lvl>
    <w:lvl w:ilvl="1" w:tplc="451CAA1E">
      <w:start w:val="1"/>
      <w:numFmt w:val="bullet"/>
      <w:lvlText w:val="•"/>
      <w:lvlJc w:val="left"/>
      <w:pPr>
        <w:ind w:left="3106" w:hanging="468"/>
      </w:pPr>
      <w:rPr>
        <w:rFonts w:hint="default"/>
      </w:rPr>
    </w:lvl>
    <w:lvl w:ilvl="2" w:tplc="AE603432">
      <w:start w:val="1"/>
      <w:numFmt w:val="bullet"/>
      <w:lvlText w:val="•"/>
      <w:lvlJc w:val="left"/>
      <w:pPr>
        <w:ind w:left="3751" w:hanging="468"/>
      </w:pPr>
      <w:rPr>
        <w:rFonts w:hint="default"/>
      </w:rPr>
    </w:lvl>
    <w:lvl w:ilvl="3" w:tplc="BD2A96B6">
      <w:start w:val="1"/>
      <w:numFmt w:val="bullet"/>
      <w:lvlText w:val="•"/>
      <w:lvlJc w:val="left"/>
      <w:pPr>
        <w:ind w:left="4396" w:hanging="468"/>
      </w:pPr>
      <w:rPr>
        <w:rFonts w:hint="default"/>
      </w:rPr>
    </w:lvl>
    <w:lvl w:ilvl="4" w:tplc="4ABC5F10">
      <w:start w:val="1"/>
      <w:numFmt w:val="bullet"/>
      <w:lvlText w:val="•"/>
      <w:lvlJc w:val="left"/>
      <w:pPr>
        <w:ind w:left="5041" w:hanging="468"/>
      </w:pPr>
      <w:rPr>
        <w:rFonts w:hint="default"/>
      </w:rPr>
    </w:lvl>
    <w:lvl w:ilvl="5" w:tplc="3E00196C">
      <w:start w:val="1"/>
      <w:numFmt w:val="bullet"/>
      <w:lvlText w:val="•"/>
      <w:lvlJc w:val="left"/>
      <w:pPr>
        <w:ind w:left="5686" w:hanging="468"/>
      </w:pPr>
      <w:rPr>
        <w:rFonts w:hint="default"/>
      </w:rPr>
    </w:lvl>
    <w:lvl w:ilvl="6" w:tplc="C9348860">
      <w:start w:val="1"/>
      <w:numFmt w:val="bullet"/>
      <w:lvlText w:val="•"/>
      <w:lvlJc w:val="left"/>
      <w:pPr>
        <w:ind w:left="6331" w:hanging="468"/>
      </w:pPr>
      <w:rPr>
        <w:rFonts w:hint="default"/>
      </w:rPr>
    </w:lvl>
    <w:lvl w:ilvl="7" w:tplc="3B0EFB34">
      <w:start w:val="1"/>
      <w:numFmt w:val="bullet"/>
      <w:lvlText w:val="•"/>
      <w:lvlJc w:val="left"/>
      <w:pPr>
        <w:ind w:left="6976" w:hanging="468"/>
      </w:pPr>
      <w:rPr>
        <w:rFonts w:hint="default"/>
      </w:rPr>
    </w:lvl>
    <w:lvl w:ilvl="8" w:tplc="C4E410D0">
      <w:start w:val="1"/>
      <w:numFmt w:val="bullet"/>
      <w:lvlText w:val="•"/>
      <w:lvlJc w:val="left"/>
      <w:pPr>
        <w:ind w:left="7621" w:hanging="468"/>
      </w:pPr>
      <w:rPr>
        <w:rFonts w:hint="default"/>
      </w:rPr>
    </w:lvl>
  </w:abstractNum>
  <w:abstractNum w:abstractNumId="25">
    <w:nsid w:val="58B85623"/>
    <w:multiLevelType w:val="multilevel"/>
    <w:tmpl w:val="1A4AD496"/>
    <w:lvl w:ilvl="0">
      <w:start w:val="4"/>
      <w:numFmt w:val="decimal"/>
      <w:lvlText w:val="%1"/>
      <w:lvlJc w:val="left"/>
      <w:pPr>
        <w:ind w:left="1920" w:hanging="903"/>
      </w:pPr>
      <w:rPr>
        <w:rFonts w:hint="default"/>
      </w:rPr>
    </w:lvl>
    <w:lvl w:ilvl="1">
      <w:start w:val="1"/>
      <w:numFmt w:val="decimal"/>
      <w:lvlText w:val="%1.%2"/>
      <w:lvlJc w:val="left"/>
      <w:pPr>
        <w:ind w:left="1920" w:hanging="903"/>
      </w:pPr>
      <w:rPr>
        <w:rFonts w:hint="default"/>
      </w:rPr>
    </w:lvl>
    <w:lvl w:ilvl="2">
      <w:start w:val="2"/>
      <w:numFmt w:val="decimal"/>
      <w:lvlText w:val="%1.%2.%3"/>
      <w:lvlJc w:val="left"/>
      <w:pPr>
        <w:ind w:left="1920" w:hanging="903"/>
      </w:pPr>
      <w:rPr>
        <w:rFonts w:hint="default"/>
      </w:rPr>
    </w:lvl>
    <w:lvl w:ilvl="3">
      <w:start w:val="3"/>
      <w:numFmt w:val="decimal"/>
      <w:lvlText w:val="%1.%2.%3.%4."/>
      <w:lvlJc w:val="left"/>
      <w:pPr>
        <w:ind w:left="1920" w:hanging="903"/>
      </w:pPr>
      <w:rPr>
        <w:rFonts w:ascii="Times New Roman" w:eastAsia="Corbel" w:hAnsi="Times New Roman" w:cs="Times New Roman" w:hint="default"/>
        <w:b/>
        <w:bCs/>
        <w:i/>
        <w:spacing w:val="-2"/>
        <w:sz w:val="22"/>
        <w:szCs w:val="22"/>
      </w:rPr>
    </w:lvl>
    <w:lvl w:ilvl="4">
      <w:start w:val="1"/>
      <w:numFmt w:val="bullet"/>
      <w:lvlText w:val=""/>
      <w:lvlJc w:val="left"/>
      <w:pPr>
        <w:ind w:left="2312" w:hanging="426"/>
      </w:pPr>
      <w:rPr>
        <w:rFonts w:ascii="Symbol" w:eastAsia="Symbol" w:hAnsi="Symbol" w:hint="default"/>
        <w:sz w:val="22"/>
        <w:szCs w:val="22"/>
      </w:rPr>
    </w:lvl>
    <w:lvl w:ilvl="5">
      <w:start w:val="1"/>
      <w:numFmt w:val="bullet"/>
      <w:lvlText w:val=""/>
      <w:lvlJc w:val="left"/>
      <w:pPr>
        <w:ind w:left="2312" w:hanging="361"/>
      </w:pPr>
      <w:rPr>
        <w:rFonts w:ascii="Symbol" w:eastAsia="Symbol" w:hAnsi="Symbol" w:hint="default"/>
        <w:sz w:val="22"/>
        <w:szCs w:val="22"/>
      </w:rPr>
    </w:lvl>
    <w:lvl w:ilvl="6">
      <w:start w:val="1"/>
      <w:numFmt w:val="bullet"/>
      <w:lvlText w:val="•"/>
      <w:lvlJc w:val="left"/>
      <w:pPr>
        <w:ind w:left="5611" w:hanging="361"/>
      </w:pPr>
      <w:rPr>
        <w:rFonts w:hint="default"/>
      </w:rPr>
    </w:lvl>
    <w:lvl w:ilvl="7">
      <w:start w:val="1"/>
      <w:numFmt w:val="bullet"/>
      <w:lvlText w:val="•"/>
      <w:lvlJc w:val="left"/>
      <w:pPr>
        <w:ind w:left="6436" w:hanging="361"/>
      </w:pPr>
      <w:rPr>
        <w:rFonts w:hint="default"/>
      </w:rPr>
    </w:lvl>
    <w:lvl w:ilvl="8">
      <w:start w:val="1"/>
      <w:numFmt w:val="bullet"/>
      <w:lvlText w:val="•"/>
      <w:lvlJc w:val="left"/>
      <w:pPr>
        <w:ind w:left="7261" w:hanging="361"/>
      </w:pPr>
      <w:rPr>
        <w:rFonts w:hint="default"/>
      </w:rPr>
    </w:lvl>
  </w:abstractNum>
  <w:abstractNum w:abstractNumId="26">
    <w:nsid w:val="5F8F2956"/>
    <w:multiLevelType w:val="hybridMultilevel"/>
    <w:tmpl w:val="22A20C1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610378F0"/>
    <w:multiLevelType w:val="hybridMultilevel"/>
    <w:tmpl w:val="117292D6"/>
    <w:lvl w:ilvl="0" w:tplc="99B4F3E8">
      <w:start w:val="1"/>
      <w:numFmt w:val="lowerLetter"/>
      <w:lvlText w:val="%1)"/>
      <w:lvlJc w:val="left"/>
      <w:pPr>
        <w:ind w:left="2170" w:hanging="277"/>
      </w:pPr>
      <w:rPr>
        <w:rFonts w:ascii="Times New Roman" w:eastAsia="Corbel" w:hAnsi="Times New Roman" w:cs="Times New Roman" w:hint="default"/>
        <w:spacing w:val="-1"/>
        <w:sz w:val="22"/>
        <w:szCs w:val="22"/>
      </w:rPr>
    </w:lvl>
    <w:lvl w:ilvl="1" w:tplc="8CBEF62C">
      <w:start w:val="1"/>
      <w:numFmt w:val="bullet"/>
      <w:lvlText w:val="•"/>
      <w:lvlJc w:val="left"/>
      <w:pPr>
        <w:ind w:left="2844" w:hanging="277"/>
      </w:pPr>
      <w:rPr>
        <w:rFonts w:hint="default"/>
      </w:rPr>
    </w:lvl>
    <w:lvl w:ilvl="2" w:tplc="A522B682">
      <w:start w:val="1"/>
      <w:numFmt w:val="bullet"/>
      <w:lvlText w:val="•"/>
      <w:lvlJc w:val="left"/>
      <w:pPr>
        <w:ind w:left="3518" w:hanging="277"/>
      </w:pPr>
      <w:rPr>
        <w:rFonts w:hint="default"/>
      </w:rPr>
    </w:lvl>
    <w:lvl w:ilvl="3" w:tplc="2E503872">
      <w:start w:val="1"/>
      <w:numFmt w:val="bullet"/>
      <w:lvlText w:val="•"/>
      <w:lvlJc w:val="left"/>
      <w:pPr>
        <w:ind w:left="4192" w:hanging="277"/>
      </w:pPr>
      <w:rPr>
        <w:rFonts w:hint="default"/>
      </w:rPr>
    </w:lvl>
    <w:lvl w:ilvl="4" w:tplc="E122845E">
      <w:start w:val="1"/>
      <w:numFmt w:val="bullet"/>
      <w:lvlText w:val="•"/>
      <w:lvlJc w:val="left"/>
      <w:pPr>
        <w:ind w:left="4866" w:hanging="277"/>
      </w:pPr>
      <w:rPr>
        <w:rFonts w:hint="default"/>
      </w:rPr>
    </w:lvl>
    <w:lvl w:ilvl="5" w:tplc="A740F086">
      <w:start w:val="1"/>
      <w:numFmt w:val="bullet"/>
      <w:lvlText w:val="•"/>
      <w:lvlJc w:val="left"/>
      <w:pPr>
        <w:ind w:left="5540" w:hanging="277"/>
      </w:pPr>
      <w:rPr>
        <w:rFonts w:hint="default"/>
      </w:rPr>
    </w:lvl>
    <w:lvl w:ilvl="6" w:tplc="E5325EC8">
      <w:start w:val="1"/>
      <w:numFmt w:val="bullet"/>
      <w:lvlText w:val="•"/>
      <w:lvlJc w:val="left"/>
      <w:pPr>
        <w:ind w:left="6214" w:hanging="277"/>
      </w:pPr>
      <w:rPr>
        <w:rFonts w:hint="default"/>
      </w:rPr>
    </w:lvl>
    <w:lvl w:ilvl="7" w:tplc="95C2CAFC">
      <w:start w:val="1"/>
      <w:numFmt w:val="bullet"/>
      <w:lvlText w:val="•"/>
      <w:lvlJc w:val="left"/>
      <w:pPr>
        <w:ind w:left="6889" w:hanging="277"/>
      </w:pPr>
      <w:rPr>
        <w:rFonts w:hint="default"/>
      </w:rPr>
    </w:lvl>
    <w:lvl w:ilvl="8" w:tplc="9FF85C10">
      <w:start w:val="1"/>
      <w:numFmt w:val="bullet"/>
      <w:lvlText w:val="•"/>
      <w:lvlJc w:val="left"/>
      <w:pPr>
        <w:ind w:left="7563" w:hanging="277"/>
      </w:pPr>
      <w:rPr>
        <w:rFonts w:hint="default"/>
      </w:rPr>
    </w:lvl>
  </w:abstractNum>
  <w:abstractNum w:abstractNumId="28">
    <w:nsid w:val="657765CD"/>
    <w:multiLevelType w:val="hybridMultilevel"/>
    <w:tmpl w:val="55C8413C"/>
    <w:lvl w:ilvl="0" w:tplc="40090017">
      <w:start w:val="1"/>
      <w:numFmt w:val="lowerLetter"/>
      <w:lvlText w:val="%1)"/>
      <w:lvlJc w:val="left"/>
      <w:pPr>
        <w:ind w:left="480" w:hanging="360"/>
      </w:p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29">
    <w:nsid w:val="717260B9"/>
    <w:multiLevelType w:val="hybridMultilevel"/>
    <w:tmpl w:val="AA842A8A"/>
    <w:lvl w:ilvl="0" w:tplc="58A2D74A">
      <w:start w:val="1"/>
      <w:numFmt w:val="lowerLetter"/>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0">
    <w:nsid w:val="72DE7C49"/>
    <w:multiLevelType w:val="multilevel"/>
    <w:tmpl w:val="11041968"/>
    <w:lvl w:ilvl="0">
      <w:start w:val="4"/>
      <w:numFmt w:val="decimal"/>
      <w:lvlText w:val="%1"/>
      <w:lvlJc w:val="left"/>
      <w:pPr>
        <w:ind w:left="2059" w:hanging="1222"/>
      </w:pPr>
      <w:rPr>
        <w:rFonts w:hint="default"/>
      </w:rPr>
    </w:lvl>
    <w:lvl w:ilvl="1">
      <w:start w:val="1"/>
      <w:numFmt w:val="decimal"/>
      <w:lvlText w:val="%1.%2"/>
      <w:lvlJc w:val="left"/>
      <w:pPr>
        <w:ind w:left="2059" w:hanging="1222"/>
      </w:pPr>
      <w:rPr>
        <w:rFonts w:hint="default"/>
      </w:rPr>
    </w:lvl>
    <w:lvl w:ilvl="2">
      <w:start w:val="1"/>
      <w:numFmt w:val="decimal"/>
      <w:lvlText w:val="%1.%2.%3."/>
      <w:lvlJc w:val="left"/>
      <w:pPr>
        <w:ind w:left="2059" w:hanging="1222"/>
        <w:jc w:val="right"/>
      </w:pPr>
      <w:rPr>
        <w:rFonts w:ascii="Times New Roman" w:eastAsia="Corbel" w:hAnsi="Times New Roman" w:cs="Times New Roman" w:hint="default"/>
        <w:b/>
        <w:bCs/>
        <w:spacing w:val="-2"/>
        <w:sz w:val="22"/>
        <w:szCs w:val="22"/>
      </w:rPr>
    </w:lvl>
    <w:lvl w:ilvl="3">
      <w:start w:val="1"/>
      <w:numFmt w:val="decimal"/>
      <w:lvlText w:val="%1.%2.%3.%4."/>
      <w:lvlJc w:val="left"/>
      <w:pPr>
        <w:ind w:left="2100" w:hanging="720"/>
        <w:jc w:val="right"/>
      </w:pPr>
      <w:rPr>
        <w:rFonts w:ascii="Times New Roman" w:eastAsia="Corbel" w:hAnsi="Times New Roman" w:cs="Times New Roman" w:hint="default"/>
        <w:spacing w:val="-2"/>
        <w:sz w:val="22"/>
        <w:szCs w:val="22"/>
      </w:rPr>
    </w:lvl>
    <w:lvl w:ilvl="4">
      <w:start w:val="1"/>
      <w:numFmt w:val="bullet"/>
      <w:lvlText w:val=""/>
      <w:lvlJc w:val="left"/>
      <w:pPr>
        <w:ind w:left="2312" w:hanging="361"/>
      </w:pPr>
      <w:rPr>
        <w:rFonts w:ascii="Symbol" w:eastAsia="Symbol" w:hAnsi="Symbol" w:hint="default"/>
        <w:sz w:val="22"/>
        <w:szCs w:val="22"/>
      </w:rPr>
    </w:lvl>
    <w:lvl w:ilvl="5">
      <w:start w:val="1"/>
      <w:numFmt w:val="bullet"/>
      <w:lvlText w:val="•"/>
      <w:lvlJc w:val="left"/>
      <w:pPr>
        <w:ind w:left="3412" w:hanging="361"/>
      </w:pPr>
      <w:rPr>
        <w:rFonts w:hint="default"/>
      </w:rPr>
    </w:lvl>
    <w:lvl w:ilvl="6">
      <w:start w:val="1"/>
      <w:numFmt w:val="bullet"/>
      <w:lvlText w:val="•"/>
      <w:lvlJc w:val="left"/>
      <w:pPr>
        <w:ind w:left="4511" w:hanging="361"/>
      </w:pPr>
      <w:rPr>
        <w:rFonts w:hint="default"/>
      </w:rPr>
    </w:lvl>
    <w:lvl w:ilvl="7">
      <w:start w:val="1"/>
      <w:numFmt w:val="bullet"/>
      <w:lvlText w:val="•"/>
      <w:lvlJc w:val="left"/>
      <w:pPr>
        <w:ind w:left="5611" w:hanging="361"/>
      </w:pPr>
      <w:rPr>
        <w:rFonts w:hint="default"/>
      </w:rPr>
    </w:lvl>
    <w:lvl w:ilvl="8">
      <w:start w:val="1"/>
      <w:numFmt w:val="bullet"/>
      <w:lvlText w:val="•"/>
      <w:lvlJc w:val="left"/>
      <w:pPr>
        <w:ind w:left="6711" w:hanging="361"/>
      </w:pPr>
      <w:rPr>
        <w:rFonts w:hint="default"/>
      </w:rPr>
    </w:lvl>
  </w:abstractNum>
  <w:abstractNum w:abstractNumId="31">
    <w:nsid w:val="743616DE"/>
    <w:multiLevelType w:val="hybridMultilevel"/>
    <w:tmpl w:val="F462F120"/>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758E18CF"/>
    <w:multiLevelType w:val="hybridMultilevel"/>
    <w:tmpl w:val="EABA6AE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7B775BF2"/>
    <w:multiLevelType w:val="hybridMultilevel"/>
    <w:tmpl w:val="54A25C4A"/>
    <w:lvl w:ilvl="0" w:tplc="40090017">
      <w:start w:val="1"/>
      <w:numFmt w:val="lowerLetter"/>
      <w:lvlText w:val="%1)"/>
      <w:lvlJc w:val="left"/>
      <w:pPr>
        <w:ind w:left="480" w:hanging="360"/>
      </w:p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4">
    <w:nsid w:val="7BCB745A"/>
    <w:multiLevelType w:val="multilevel"/>
    <w:tmpl w:val="39446B06"/>
    <w:lvl w:ilvl="0">
      <w:start w:val="1"/>
      <w:numFmt w:val="decimal"/>
      <w:lvlText w:val="%1."/>
      <w:lvlJc w:val="left"/>
      <w:pPr>
        <w:ind w:left="480" w:hanging="363"/>
      </w:pPr>
      <w:rPr>
        <w:rFonts w:ascii="Times New Roman" w:eastAsia="Corbel" w:hAnsi="Times New Roman" w:cs="Times New Roman" w:hint="default"/>
        <w:b/>
        <w:bCs/>
        <w:spacing w:val="1"/>
        <w:sz w:val="22"/>
        <w:szCs w:val="22"/>
      </w:rPr>
    </w:lvl>
    <w:lvl w:ilvl="1">
      <w:start w:val="1"/>
      <w:numFmt w:val="decimal"/>
      <w:lvlText w:val="%1.%2."/>
      <w:lvlJc w:val="left"/>
      <w:pPr>
        <w:ind w:left="552" w:hanging="432"/>
      </w:pPr>
      <w:rPr>
        <w:rFonts w:ascii="Times New Roman" w:eastAsia="Corbel" w:hAnsi="Times New Roman" w:cs="Times New Roman" w:hint="default"/>
        <w:spacing w:val="-1"/>
        <w:sz w:val="22"/>
        <w:szCs w:val="22"/>
      </w:rPr>
    </w:lvl>
    <w:lvl w:ilvl="2">
      <w:start w:val="1"/>
      <w:numFmt w:val="lowerRoman"/>
      <w:lvlText w:val="(%3)"/>
      <w:lvlJc w:val="left"/>
      <w:pPr>
        <w:ind w:left="1253" w:hanging="341"/>
      </w:pPr>
      <w:rPr>
        <w:rFonts w:ascii="Corbel" w:eastAsia="Corbel" w:hAnsi="Corbel" w:hint="default"/>
        <w:sz w:val="22"/>
        <w:szCs w:val="22"/>
      </w:rPr>
    </w:lvl>
    <w:lvl w:ilvl="3">
      <w:start w:val="1"/>
      <w:numFmt w:val="bullet"/>
      <w:lvlText w:val="•"/>
      <w:lvlJc w:val="left"/>
      <w:pPr>
        <w:ind w:left="1253" w:hanging="341"/>
      </w:pPr>
      <w:rPr>
        <w:rFonts w:hint="default"/>
      </w:rPr>
    </w:lvl>
    <w:lvl w:ilvl="4">
      <w:start w:val="1"/>
      <w:numFmt w:val="bullet"/>
      <w:lvlText w:val="•"/>
      <w:lvlJc w:val="left"/>
      <w:pPr>
        <w:ind w:left="1651" w:hanging="341"/>
      </w:pPr>
      <w:rPr>
        <w:rFonts w:hint="default"/>
      </w:rPr>
    </w:lvl>
    <w:lvl w:ilvl="5">
      <w:start w:val="1"/>
      <w:numFmt w:val="bullet"/>
      <w:lvlText w:val="•"/>
      <w:lvlJc w:val="left"/>
      <w:pPr>
        <w:ind w:left="2921" w:hanging="341"/>
      </w:pPr>
      <w:rPr>
        <w:rFonts w:hint="default"/>
      </w:rPr>
    </w:lvl>
    <w:lvl w:ilvl="6">
      <w:start w:val="1"/>
      <w:numFmt w:val="bullet"/>
      <w:lvlText w:val="•"/>
      <w:lvlJc w:val="left"/>
      <w:pPr>
        <w:ind w:left="4191" w:hanging="341"/>
      </w:pPr>
      <w:rPr>
        <w:rFonts w:hint="default"/>
      </w:rPr>
    </w:lvl>
    <w:lvl w:ilvl="7">
      <w:start w:val="1"/>
      <w:numFmt w:val="bullet"/>
      <w:lvlText w:val="•"/>
      <w:lvlJc w:val="left"/>
      <w:pPr>
        <w:ind w:left="5461" w:hanging="341"/>
      </w:pPr>
      <w:rPr>
        <w:rFonts w:hint="default"/>
      </w:rPr>
    </w:lvl>
    <w:lvl w:ilvl="8">
      <w:start w:val="1"/>
      <w:numFmt w:val="bullet"/>
      <w:lvlText w:val="•"/>
      <w:lvlJc w:val="left"/>
      <w:pPr>
        <w:ind w:left="6731" w:hanging="341"/>
      </w:pPr>
      <w:rPr>
        <w:rFonts w:hint="default"/>
      </w:rPr>
    </w:lvl>
  </w:abstractNum>
  <w:num w:numId="1">
    <w:abstractNumId w:val="24"/>
  </w:num>
  <w:num w:numId="2">
    <w:abstractNumId w:val="27"/>
  </w:num>
  <w:num w:numId="3">
    <w:abstractNumId w:val="25"/>
  </w:num>
  <w:num w:numId="4">
    <w:abstractNumId w:val="18"/>
  </w:num>
  <w:num w:numId="5">
    <w:abstractNumId w:val="19"/>
  </w:num>
  <w:num w:numId="6">
    <w:abstractNumId w:val="30"/>
  </w:num>
  <w:num w:numId="7">
    <w:abstractNumId w:val="8"/>
  </w:num>
  <w:num w:numId="8">
    <w:abstractNumId w:val="20"/>
  </w:num>
  <w:num w:numId="9">
    <w:abstractNumId w:val="13"/>
  </w:num>
  <w:num w:numId="10">
    <w:abstractNumId w:val="34"/>
  </w:num>
  <w:num w:numId="11">
    <w:abstractNumId w:val="23"/>
  </w:num>
  <w:num w:numId="12">
    <w:abstractNumId w:val="7"/>
  </w:num>
  <w:num w:numId="13">
    <w:abstractNumId w:val="1"/>
  </w:num>
  <w:num w:numId="14">
    <w:abstractNumId w:val="29"/>
  </w:num>
  <w:num w:numId="15">
    <w:abstractNumId w:val="12"/>
  </w:num>
  <w:num w:numId="16">
    <w:abstractNumId w:val="28"/>
  </w:num>
  <w:num w:numId="17">
    <w:abstractNumId w:val="15"/>
  </w:num>
  <w:num w:numId="18">
    <w:abstractNumId w:val="10"/>
  </w:num>
  <w:num w:numId="19">
    <w:abstractNumId w:val="33"/>
  </w:num>
  <w:num w:numId="20">
    <w:abstractNumId w:val="2"/>
  </w:num>
  <w:num w:numId="21">
    <w:abstractNumId w:val="4"/>
  </w:num>
  <w:num w:numId="22">
    <w:abstractNumId w:val="31"/>
  </w:num>
  <w:num w:numId="23">
    <w:abstractNumId w:val="11"/>
  </w:num>
  <w:num w:numId="24">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21"/>
  </w:num>
  <w:num w:numId="26">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abstractNumId w:val="14"/>
  </w:num>
  <w:num w:numId="28">
    <w:abstractNumId w:val="0"/>
  </w:num>
  <w:num w:numId="29">
    <w:abstractNumId w:val="9"/>
  </w:num>
  <w:num w:numId="30">
    <w:abstractNumId w:val="6"/>
  </w:num>
  <w:num w:numId="31">
    <w:abstractNumId w:val="32"/>
  </w:num>
  <w:num w:numId="32">
    <w:abstractNumId w:val="17"/>
  </w:num>
  <w:num w:numId="33">
    <w:abstractNumId w:val="3"/>
  </w:num>
  <w:num w:numId="34">
    <w:abstractNumId w:val="2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B6"/>
    <w:rsid w:val="007D5EF7"/>
    <w:rsid w:val="00826257"/>
    <w:rsid w:val="0085746C"/>
    <w:rsid w:val="00894495"/>
    <w:rsid w:val="00AF3640"/>
    <w:rsid w:val="00B9510B"/>
    <w:rsid w:val="00D946B6"/>
    <w:rsid w:val="00DD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B6"/>
    <w:pPr>
      <w:widowControl w:val="0"/>
      <w:spacing w:after="0" w:line="240" w:lineRule="auto"/>
    </w:pPr>
  </w:style>
  <w:style w:type="paragraph" w:styleId="Heading1">
    <w:name w:val="heading 1"/>
    <w:basedOn w:val="Normal"/>
    <w:link w:val="Heading1Char"/>
    <w:uiPriority w:val="9"/>
    <w:qFormat/>
    <w:rsid w:val="00D946B6"/>
    <w:pPr>
      <w:ind w:left="480" w:hanging="1221"/>
      <w:outlineLvl w:val="0"/>
    </w:pPr>
    <w:rPr>
      <w:rFonts w:ascii="Corbel" w:eastAsia="Corbel" w:hAnsi="Corbel"/>
      <w:b/>
      <w:bCs/>
    </w:rPr>
  </w:style>
  <w:style w:type="paragraph" w:styleId="Heading2">
    <w:name w:val="heading 2"/>
    <w:basedOn w:val="Normal"/>
    <w:link w:val="Heading2Char"/>
    <w:uiPriority w:val="9"/>
    <w:unhideWhenUsed/>
    <w:qFormat/>
    <w:rsid w:val="00D946B6"/>
    <w:pPr>
      <w:ind w:left="1920" w:hanging="902"/>
      <w:outlineLvl w:val="1"/>
    </w:pPr>
    <w:rPr>
      <w:rFonts w:ascii="Corbel" w:eastAsia="Corbel" w:hAnsi="Corbe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6B6"/>
    <w:rPr>
      <w:rFonts w:ascii="Corbel" w:eastAsia="Corbel" w:hAnsi="Corbel"/>
      <w:b/>
      <w:bCs/>
    </w:rPr>
  </w:style>
  <w:style w:type="character" w:customStyle="1" w:styleId="Heading2Char">
    <w:name w:val="Heading 2 Char"/>
    <w:basedOn w:val="DefaultParagraphFont"/>
    <w:link w:val="Heading2"/>
    <w:uiPriority w:val="9"/>
    <w:rsid w:val="00D946B6"/>
    <w:rPr>
      <w:rFonts w:ascii="Corbel" w:eastAsia="Corbel" w:hAnsi="Corbel"/>
      <w:b/>
      <w:bCs/>
      <w:i/>
    </w:rPr>
  </w:style>
  <w:style w:type="paragraph" w:styleId="TOC1">
    <w:name w:val="toc 1"/>
    <w:basedOn w:val="Normal"/>
    <w:uiPriority w:val="1"/>
    <w:qFormat/>
    <w:rsid w:val="00D946B6"/>
    <w:pPr>
      <w:spacing w:before="240"/>
      <w:ind w:left="522" w:hanging="244"/>
    </w:pPr>
    <w:rPr>
      <w:rFonts w:ascii="Corbel" w:eastAsia="Corbel" w:hAnsi="Corbel"/>
    </w:rPr>
  </w:style>
  <w:style w:type="paragraph" w:styleId="BodyText">
    <w:name w:val="Body Text"/>
    <w:basedOn w:val="Normal"/>
    <w:link w:val="BodyTextChar"/>
    <w:uiPriority w:val="1"/>
    <w:qFormat/>
    <w:rsid w:val="00D946B6"/>
    <w:pPr>
      <w:ind w:left="552" w:hanging="432"/>
    </w:pPr>
    <w:rPr>
      <w:rFonts w:ascii="Corbel" w:eastAsia="Corbel" w:hAnsi="Corbel"/>
    </w:rPr>
  </w:style>
  <w:style w:type="character" w:customStyle="1" w:styleId="BodyTextChar">
    <w:name w:val="Body Text Char"/>
    <w:basedOn w:val="DefaultParagraphFont"/>
    <w:link w:val="BodyText"/>
    <w:uiPriority w:val="1"/>
    <w:rsid w:val="00D946B6"/>
    <w:rPr>
      <w:rFonts w:ascii="Corbel" w:eastAsia="Corbel" w:hAnsi="Corbel"/>
    </w:rPr>
  </w:style>
  <w:style w:type="paragraph" w:styleId="ListParagraph">
    <w:name w:val="List Paragraph"/>
    <w:basedOn w:val="Normal"/>
    <w:uiPriority w:val="1"/>
    <w:qFormat/>
    <w:rsid w:val="00D946B6"/>
  </w:style>
  <w:style w:type="paragraph" w:customStyle="1" w:styleId="TableParagraph">
    <w:name w:val="Table Paragraph"/>
    <w:basedOn w:val="Normal"/>
    <w:uiPriority w:val="1"/>
    <w:qFormat/>
    <w:rsid w:val="00D946B6"/>
  </w:style>
  <w:style w:type="paragraph" w:styleId="Header">
    <w:name w:val="header"/>
    <w:basedOn w:val="Normal"/>
    <w:link w:val="HeaderChar"/>
    <w:uiPriority w:val="99"/>
    <w:unhideWhenUsed/>
    <w:rsid w:val="00D946B6"/>
    <w:pPr>
      <w:tabs>
        <w:tab w:val="center" w:pos="4513"/>
        <w:tab w:val="right" w:pos="9026"/>
      </w:tabs>
    </w:pPr>
  </w:style>
  <w:style w:type="character" w:customStyle="1" w:styleId="HeaderChar">
    <w:name w:val="Header Char"/>
    <w:basedOn w:val="DefaultParagraphFont"/>
    <w:link w:val="Header"/>
    <w:uiPriority w:val="99"/>
    <w:rsid w:val="00D946B6"/>
  </w:style>
  <w:style w:type="paragraph" w:styleId="Footer">
    <w:name w:val="footer"/>
    <w:basedOn w:val="Normal"/>
    <w:link w:val="FooterChar"/>
    <w:uiPriority w:val="99"/>
    <w:unhideWhenUsed/>
    <w:rsid w:val="00D946B6"/>
    <w:pPr>
      <w:tabs>
        <w:tab w:val="center" w:pos="4513"/>
        <w:tab w:val="right" w:pos="9026"/>
      </w:tabs>
    </w:pPr>
  </w:style>
  <w:style w:type="character" w:customStyle="1" w:styleId="FooterChar">
    <w:name w:val="Footer Char"/>
    <w:basedOn w:val="DefaultParagraphFont"/>
    <w:link w:val="Footer"/>
    <w:uiPriority w:val="99"/>
    <w:rsid w:val="00D946B6"/>
  </w:style>
  <w:style w:type="table" w:styleId="TableGrid">
    <w:name w:val="Table Grid"/>
    <w:basedOn w:val="TableNormal"/>
    <w:uiPriority w:val="59"/>
    <w:rsid w:val="00D946B6"/>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946B6"/>
    <w:pPr>
      <w:spacing w:after="0" w:line="240" w:lineRule="auto"/>
    </w:pPr>
  </w:style>
  <w:style w:type="paragraph" w:styleId="BalloonText">
    <w:name w:val="Balloon Text"/>
    <w:basedOn w:val="Normal"/>
    <w:link w:val="BalloonTextChar"/>
    <w:uiPriority w:val="99"/>
    <w:semiHidden/>
    <w:unhideWhenUsed/>
    <w:rsid w:val="00D94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6B6"/>
    <w:rPr>
      <w:rFonts w:ascii="Segoe UI" w:hAnsi="Segoe UI" w:cs="Segoe UI"/>
      <w:sz w:val="18"/>
      <w:szCs w:val="18"/>
    </w:rPr>
  </w:style>
  <w:style w:type="character" w:styleId="CommentReference">
    <w:name w:val="annotation reference"/>
    <w:basedOn w:val="DefaultParagraphFont"/>
    <w:uiPriority w:val="99"/>
    <w:semiHidden/>
    <w:unhideWhenUsed/>
    <w:rsid w:val="00D946B6"/>
    <w:rPr>
      <w:sz w:val="16"/>
      <w:szCs w:val="16"/>
    </w:rPr>
  </w:style>
  <w:style w:type="paragraph" w:styleId="CommentText">
    <w:name w:val="annotation text"/>
    <w:basedOn w:val="Normal"/>
    <w:link w:val="CommentTextChar"/>
    <w:uiPriority w:val="99"/>
    <w:unhideWhenUsed/>
    <w:rsid w:val="00D946B6"/>
    <w:rPr>
      <w:sz w:val="20"/>
      <w:szCs w:val="20"/>
    </w:rPr>
  </w:style>
  <w:style w:type="character" w:customStyle="1" w:styleId="CommentTextChar">
    <w:name w:val="Comment Text Char"/>
    <w:basedOn w:val="DefaultParagraphFont"/>
    <w:link w:val="CommentText"/>
    <w:uiPriority w:val="99"/>
    <w:rsid w:val="00D946B6"/>
    <w:rPr>
      <w:sz w:val="20"/>
      <w:szCs w:val="20"/>
    </w:rPr>
  </w:style>
  <w:style w:type="paragraph" w:styleId="CommentSubject">
    <w:name w:val="annotation subject"/>
    <w:basedOn w:val="CommentText"/>
    <w:next w:val="CommentText"/>
    <w:link w:val="CommentSubjectChar"/>
    <w:uiPriority w:val="99"/>
    <w:semiHidden/>
    <w:unhideWhenUsed/>
    <w:rsid w:val="00D946B6"/>
    <w:rPr>
      <w:b/>
      <w:bCs/>
    </w:rPr>
  </w:style>
  <w:style w:type="character" w:customStyle="1" w:styleId="CommentSubjectChar">
    <w:name w:val="Comment Subject Char"/>
    <w:basedOn w:val="CommentTextChar"/>
    <w:link w:val="CommentSubject"/>
    <w:uiPriority w:val="99"/>
    <w:semiHidden/>
    <w:rsid w:val="00D946B6"/>
    <w:rPr>
      <w:b/>
      <w:bCs/>
      <w:sz w:val="20"/>
      <w:szCs w:val="20"/>
    </w:rPr>
  </w:style>
  <w:style w:type="character" w:styleId="Hyperlink">
    <w:name w:val="Hyperlink"/>
    <w:basedOn w:val="DefaultParagraphFont"/>
    <w:uiPriority w:val="99"/>
    <w:unhideWhenUsed/>
    <w:rsid w:val="00D946B6"/>
    <w:rPr>
      <w:color w:val="0000FF" w:themeColor="hyperlink"/>
      <w:u w:val="single"/>
    </w:rPr>
  </w:style>
  <w:style w:type="character" w:customStyle="1" w:styleId="UnresolvedMention1">
    <w:name w:val="Unresolved Mention1"/>
    <w:basedOn w:val="DefaultParagraphFont"/>
    <w:uiPriority w:val="99"/>
    <w:semiHidden/>
    <w:unhideWhenUsed/>
    <w:rsid w:val="00D946B6"/>
    <w:rPr>
      <w:color w:val="605E5C"/>
      <w:shd w:val="clear" w:color="auto" w:fill="E1DFDD"/>
    </w:rPr>
  </w:style>
  <w:style w:type="paragraph" w:customStyle="1" w:styleId="Default">
    <w:name w:val="Default"/>
    <w:rsid w:val="00D946B6"/>
    <w:pPr>
      <w:autoSpaceDE w:val="0"/>
      <w:autoSpaceDN w:val="0"/>
      <w:adjustRightInd w:val="0"/>
      <w:spacing w:after="0" w:line="240" w:lineRule="auto"/>
    </w:pPr>
    <w:rPr>
      <w:rFonts w:ascii="Times New Roman" w:hAnsi="Times New Roman" w:cs="Times New Roman"/>
      <w:color w:val="000000"/>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B6"/>
    <w:pPr>
      <w:widowControl w:val="0"/>
      <w:spacing w:after="0" w:line="240" w:lineRule="auto"/>
    </w:pPr>
  </w:style>
  <w:style w:type="paragraph" w:styleId="Heading1">
    <w:name w:val="heading 1"/>
    <w:basedOn w:val="Normal"/>
    <w:link w:val="Heading1Char"/>
    <w:uiPriority w:val="9"/>
    <w:qFormat/>
    <w:rsid w:val="00D946B6"/>
    <w:pPr>
      <w:ind w:left="480" w:hanging="1221"/>
      <w:outlineLvl w:val="0"/>
    </w:pPr>
    <w:rPr>
      <w:rFonts w:ascii="Corbel" w:eastAsia="Corbel" w:hAnsi="Corbel"/>
      <w:b/>
      <w:bCs/>
    </w:rPr>
  </w:style>
  <w:style w:type="paragraph" w:styleId="Heading2">
    <w:name w:val="heading 2"/>
    <w:basedOn w:val="Normal"/>
    <w:link w:val="Heading2Char"/>
    <w:uiPriority w:val="9"/>
    <w:unhideWhenUsed/>
    <w:qFormat/>
    <w:rsid w:val="00D946B6"/>
    <w:pPr>
      <w:ind w:left="1920" w:hanging="902"/>
      <w:outlineLvl w:val="1"/>
    </w:pPr>
    <w:rPr>
      <w:rFonts w:ascii="Corbel" w:eastAsia="Corbel" w:hAnsi="Corbe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6B6"/>
    <w:rPr>
      <w:rFonts w:ascii="Corbel" w:eastAsia="Corbel" w:hAnsi="Corbel"/>
      <w:b/>
      <w:bCs/>
    </w:rPr>
  </w:style>
  <w:style w:type="character" w:customStyle="1" w:styleId="Heading2Char">
    <w:name w:val="Heading 2 Char"/>
    <w:basedOn w:val="DefaultParagraphFont"/>
    <w:link w:val="Heading2"/>
    <w:uiPriority w:val="9"/>
    <w:rsid w:val="00D946B6"/>
    <w:rPr>
      <w:rFonts w:ascii="Corbel" w:eastAsia="Corbel" w:hAnsi="Corbel"/>
      <w:b/>
      <w:bCs/>
      <w:i/>
    </w:rPr>
  </w:style>
  <w:style w:type="paragraph" w:styleId="TOC1">
    <w:name w:val="toc 1"/>
    <w:basedOn w:val="Normal"/>
    <w:uiPriority w:val="1"/>
    <w:qFormat/>
    <w:rsid w:val="00D946B6"/>
    <w:pPr>
      <w:spacing w:before="240"/>
      <w:ind w:left="522" w:hanging="244"/>
    </w:pPr>
    <w:rPr>
      <w:rFonts w:ascii="Corbel" w:eastAsia="Corbel" w:hAnsi="Corbel"/>
    </w:rPr>
  </w:style>
  <w:style w:type="paragraph" w:styleId="BodyText">
    <w:name w:val="Body Text"/>
    <w:basedOn w:val="Normal"/>
    <w:link w:val="BodyTextChar"/>
    <w:uiPriority w:val="1"/>
    <w:qFormat/>
    <w:rsid w:val="00D946B6"/>
    <w:pPr>
      <w:ind w:left="552" w:hanging="432"/>
    </w:pPr>
    <w:rPr>
      <w:rFonts w:ascii="Corbel" w:eastAsia="Corbel" w:hAnsi="Corbel"/>
    </w:rPr>
  </w:style>
  <w:style w:type="character" w:customStyle="1" w:styleId="BodyTextChar">
    <w:name w:val="Body Text Char"/>
    <w:basedOn w:val="DefaultParagraphFont"/>
    <w:link w:val="BodyText"/>
    <w:uiPriority w:val="1"/>
    <w:rsid w:val="00D946B6"/>
    <w:rPr>
      <w:rFonts w:ascii="Corbel" w:eastAsia="Corbel" w:hAnsi="Corbel"/>
    </w:rPr>
  </w:style>
  <w:style w:type="paragraph" w:styleId="ListParagraph">
    <w:name w:val="List Paragraph"/>
    <w:basedOn w:val="Normal"/>
    <w:uiPriority w:val="1"/>
    <w:qFormat/>
    <w:rsid w:val="00D946B6"/>
  </w:style>
  <w:style w:type="paragraph" w:customStyle="1" w:styleId="TableParagraph">
    <w:name w:val="Table Paragraph"/>
    <w:basedOn w:val="Normal"/>
    <w:uiPriority w:val="1"/>
    <w:qFormat/>
    <w:rsid w:val="00D946B6"/>
  </w:style>
  <w:style w:type="paragraph" w:styleId="Header">
    <w:name w:val="header"/>
    <w:basedOn w:val="Normal"/>
    <w:link w:val="HeaderChar"/>
    <w:uiPriority w:val="99"/>
    <w:unhideWhenUsed/>
    <w:rsid w:val="00D946B6"/>
    <w:pPr>
      <w:tabs>
        <w:tab w:val="center" w:pos="4513"/>
        <w:tab w:val="right" w:pos="9026"/>
      </w:tabs>
    </w:pPr>
  </w:style>
  <w:style w:type="character" w:customStyle="1" w:styleId="HeaderChar">
    <w:name w:val="Header Char"/>
    <w:basedOn w:val="DefaultParagraphFont"/>
    <w:link w:val="Header"/>
    <w:uiPriority w:val="99"/>
    <w:rsid w:val="00D946B6"/>
  </w:style>
  <w:style w:type="paragraph" w:styleId="Footer">
    <w:name w:val="footer"/>
    <w:basedOn w:val="Normal"/>
    <w:link w:val="FooterChar"/>
    <w:uiPriority w:val="99"/>
    <w:unhideWhenUsed/>
    <w:rsid w:val="00D946B6"/>
    <w:pPr>
      <w:tabs>
        <w:tab w:val="center" w:pos="4513"/>
        <w:tab w:val="right" w:pos="9026"/>
      </w:tabs>
    </w:pPr>
  </w:style>
  <w:style w:type="character" w:customStyle="1" w:styleId="FooterChar">
    <w:name w:val="Footer Char"/>
    <w:basedOn w:val="DefaultParagraphFont"/>
    <w:link w:val="Footer"/>
    <w:uiPriority w:val="99"/>
    <w:rsid w:val="00D946B6"/>
  </w:style>
  <w:style w:type="table" w:styleId="TableGrid">
    <w:name w:val="Table Grid"/>
    <w:basedOn w:val="TableNormal"/>
    <w:uiPriority w:val="59"/>
    <w:rsid w:val="00D946B6"/>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946B6"/>
    <w:pPr>
      <w:spacing w:after="0" w:line="240" w:lineRule="auto"/>
    </w:pPr>
  </w:style>
  <w:style w:type="paragraph" w:styleId="BalloonText">
    <w:name w:val="Balloon Text"/>
    <w:basedOn w:val="Normal"/>
    <w:link w:val="BalloonTextChar"/>
    <w:uiPriority w:val="99"/>
    <w:semiHidden/>
    <w:unhideWhenUsed/>
    <w:rsid w:val="00D94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6B6"/>
    <w:rPr>
      <w:rFonts w:ascii="Segoe UI" w:hAnsi="Segoe UI" w:cs="Segoe UI"/>
      <w:sz w:val="18"/>
      <w:szCs w:val="18"/>
    </w:rPr>
  </w:style>
  <w:style w:type="character" w:styleId="CommentReference">
    <w:name w:val="annotation reference"/>
    <w:basedOn w:val="DefaultParagraphFont"/>
    <w:uiPriority w:val="99"/>
    <w:semiHidden/>
    <w:unhideWhenUsed/>
    <w:rsid w:val="00D946B6"/>
    <w:rPr>
      <w:sz w:val="16"/>
      <w:szCs w:val="16"/>
    </w:rPr>
  </w:style>
  <w:style w:type="paragraph" w:styleId="CommentText">
    <w:name w:val="annotation text"/>
    <w:basedOn w:val="Normal"/>
    <w:link w:val="CommentTextChar"/>
    <w:uiPriority w:val="99"/>
    <w:unhideWhenUsed/>
    <w:rsid w:val="00D946B6"/>
    <w:rPr>
      <w:sz w:val="20"/>
      <w:szCs w:val="20"/>
    </w:rPr>
  </w:style>
  <w:style w:type="character" w:customStyle="1" w:styleId="CommentTextChar">
    <w:name w:val="Comment Text Char"/>
    <w:basedOn w:val="DefaultParagraphFont"/>
    <w:link w:val="CommentText"/>
    <w:uiPriority w:val="99"/>
    <w:rsid w:val="00D946B6"/>
    <w:rPr>
      <w:sz w:val="20"/>
      <w:szCs w:val="20"/>
    </w:rPr>
  </w:style>
  <w:style w:type="paragraph" w:styleId="CommentSubject">
    <w:name w:val="annotation subject"/>
    <w:basedOn w:val="CommentText"/>
    <w:next w:val="CommentText"/>
    <w:link w:val="CommentSubjectChar"/>
    <w:uiPriority w:val="99"/>
    <w:semiHidden/>
    <w:unhideWhenUsed/>
    <w:rsid w:val="00D946B6"/>
    <w:rPr>
      <w:b/>
      <w:bCs/>
    </w:rPr>
  </w:style>
  <w:style w:type="character" w:customStyle="1" w:styleId="CommentSubjectChar">
    <w:name w:val="Comment Subject Char"/>
    <w:basedOn w:val="CommentTextChar"/>
    <w:link w:val="CommentSubject"/>
    <w:uiPriority w:val="99"/>
    <w:semiHidden/>
    <w:rsid w:val="00D946B6"/>
    <w:rPr>
      <w:b/>
      <w:bCs/>
      <w:sz w:val="20"/>
      <w:szCs w:val="20"/>
    </w:rPr>
  </w:style>
  <w:style w:type="character" w:styleId="Hyperlink">
    <w:name w:val="Hyperlink"/>
    <w:basedOn w:val="DefaultParagraphFont"/>
    <w:uiPriority w:val="99"/>
    <w:unhideWhenUsed/>
    <w:rsid w:val="00D946B6"/>
    <w:rPr>
      <w:color w:val="0000FF" w:themeColor="hyperlink"/>
      <w:u w:val="single"/>
    </w:rPr>
  </w:style>
  <w:style w:type="character" w:customStyle="1" w:styleId="UnresolvedMention1">
    <w:name w:val="Unresolved Mention1"/>
    <w:basedOn w:val="DefaultParagraphFont"/>
    <w:uiPriority w:val="99"/>
    <w:semiHidden/>
    <w:unhideWhenUsed/>
    <w:rsid w:val="00D946B6"/>
    <w:rPr>
      <w:color w:val="605E5C"/>
      <w:shd w:val="clear" w:color="auto" w:fill="E1DFDD"/>
    </w:rPr>
  </w:style>
  <w:style w:type="paragraph" w:customStyle="1" w:styleId="Default">
    <w:name w:val="Default"/>
    <w:rsid w:val="00D946B6"/>
    <w:pPr>
      <w:autoSpaceDE w:val="0"/>
      <w:autoSpaceDN w:val="0"/>
      <w:adjustRightInd w:val="0"/>
      <w:spacing w:after="0" w:line="240" w:lineRule="auto"/>
    </w:pPr>
    <w:rPr>
      <w:rFonts w:ascii="Times New Roman"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mant.dharnidharka@dharn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3992</Words>
  <Characters>22761</Characters>
  <Application>Microsoft Office Word</Application>
  <DocSecurity>0</DocSecurity>
  <Lines>189</Lines>
  <Paragraphs>53</Paragraphs>
  <ScaleCrop>false</ScaleCrop>
  <Company/>
  <LinksUpToDate>false</LinksUpToDate>
  <CharactersWithSpaces>26700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aa</cp:lastModifiedBy>
  <cp:revision>5</cp:revision>
  <dcterms:created xsi:type="dcterms:W3CDTF">2025-04-22T14:11:00Z</dcterms:created>
  <dcterms:modified xsi:type="dcterms:W3CDTF">2025-04-29T10:35:00Z</dcterms:modified>
</cp:coreProperties>
</file>